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422FCE" w14:textId="4D6596B0" w:rsidR="00D44E97" w:rsidRDefault="00277C09">
      <w:pPr>
        <w:ind w:firstLine="5398"/>
        <w:jc w:val="both"/>
        <w:rPr>
          <w:szCs w:val="24"/>
          <w:lang w:val="en-GB"/>
        </w:rPr>
      </w:pPr>
      <w:r>
        <w:rPr>
          <w:szCs w:val="24"/>
          <w:lang w:val="en-GB"/>
        </w:rPr>
        <w:t>PATVIRTINTA</w:t>
      </w:r>
    </w:p>
    <w:p w14:paraId="14422FCF" w14:textId="77777777" w:rsidR="00D44E97" w:rsidRDefault="00277C09">
      <w:pPr>
        <w:ind w:firstLine="5398"/>
        <w:jc w:val="both"/>
        <w:rPr>
          <w:szCs w:val="24"/>
          <w:lang w:val="en-GB"/>
        </w:rPr>
      </w:pPr>
      <w:r>
        <w:rPr>
          <w:szCs w:val="24"/>
          <w:lang w:val="en-GB"/>
        </w:rPr>
        <w:t>Alytaus rajono savivaldybės tarybos</w:t>
      </w:r>
    </w:p>
    <w:p w14:paraId="14422FD0" w14:textId="77777777" w:rsidR="00D44E97" w:rsidRDefault="00277C09">
      <w:pPr>
        <w:ind w:firstLine="5398"/>
        <w:jc w:val="both"/>
        <w:rPr>
          <w:szCs w:val="24"/>
          <w:lang w:val="en-GB"/>
        </w:rPr>
      </w:pPr>
      <w:r>
        <w:rPr>
          <w:szCs w:val="24"/>
          <w:lang w:val="en-GB"/>
        </w:rPr>
        <w:t>2016 m. rugpjūčio 30 d.</w:t>
      </w:r>
    </w:p>
    <w:p w14:paraId="14422FD1" w14:textId="77777777" w:rsidR="00D44E97" w:rsidRDefault="00277C09">
      <w:pPr>
        <w:ind w:firstLine="5398"/>
        <w:jc w:val="both"/>
        <w:rPr>
          <w:szCs w:val="24"/>
          <w:lang w:val="en-GB"/>
        </w:rPr>
      </w:pPr>
      <w:r>
        <w:rPr>
          <w:szCs w:val="24"/>
          <w:lang w:val="en-GB"/>
        </w:rPr>
        <w:t>sprendimu Nr. K-215</w:t>
      </w:r>
    </w:p>
    <w:p w14:paraId="14422FD2" w14:textId="77777777" w:rsidR="00D44E97" w:rsidRDefault="00D44E97">
      <w:pPr>
        <w:ind w:firstLine="5398"/>
        <w:jc w:val="both"/>
        <w:rPr>
          <w:szCs w:val="24"/>
          <w:lang w:val="en-GB"/>
        </w:rPr>
      </w:pPr>
    </w:p>
    <w:p w14:paraId="14422FD3" w14:textId="77777777" w:rsidR="00D44E97" w:rsidRDefault="00D44E97">
      <w:pPr>
        <w:jc w:val="center"/>
        <w:rPr>
          <w:b/>
          <w:sz w:val="28"/>
          <w:szCs w:val="28"/>
          <w:lang w:val="en-GB"/>
        </w:rPr>
      </w:pPr>
    </w:p>
    <w:p w14:paraId="55507BCB" w14:textId="77777777" w:rsidR="00277C09" w:rsidRDefault="00277C09">
      <w:pPr>
        <w:jc w:val="center"/>
        <w:rPr>
          <w:b/>
          <w:sz w:val="28"/>
          <w:szCs w:val="28"/>
          <w:lang w:val="en-GB"/>
        </w:rPr>
      </w:pPr>
      <w:r>
        <w:rPr>
          <w:b/>
          <w:sz w:val="28"/>
          <w:szCs w:val="28"/>
          <w:lang w:val="en-GB"/>
        </w:rPr>
        <w:t>ALYTAUS RAJONO SAVIVALDYBĖS 2015–2017 METŲ STRATEGINIO VEIKLOS PLANO ĮGYVENDINIMO 2015 METAIS ATASKAITA</w:t>
      </w:r>
    </w:p>
    <w:p w14:paraId="14422FD4" w14:textId="0BA9EC1F" w:rsidR="00D44E97" w:rsidRDefault="00D44E97">
      <w:pPr>
        <w:jc w:val="center"/>
        <w:rPr>
          <w:b/>
          <w:sz w:val="28"/>
          <w:szCs w:val="28"/>
          <w:lang w:val="en-GB"/>
        </w:rPr>
      </w:pPr>
    </w:p>
    <w:p w14:paraId="14422FD5" w14:textId="77777777" w:rsidR="00D44E97" w:rsidRDefault="00277C09">
      <w:pPr>
        <w:ind w:firstLine="720"/>
        <w:jc w:val="both"/>
        <w:rPr>
          <w:szCs w:val="24"/>
          <w:lang w:val="en-GB"/>
        </w:rPr>
      </w:pPr>
      <w:r>
        <w:rPr>
          <w:szCs w:val="24"/>
          <w:lang w:val="en-GB"/>
        </w:rPr>
        <w:t>2015 m. buvo vykdoma 10 Alytaus rajono savivaldybės tarybos 2014 m. gruodžio 22 d. sprendimu Nr. K-371 patvirtinto Alytaus rajono savivaldybės 2015–2017 metų strateginio veiklos plano (toliau – SVP) programų.</w:t>
      </w:r>
    </w:p>
    <w:p w14:paraId="14422FD6" w14:textId="77777777" w:rsidR="00D44E97" w:rsidRDefault="00277C09">
      <w:pPr>
        <w:rPr>
          <w:szCs w:val="24"/>
          <w:lang w:val="en-GB"/>
        </w:rPr>
      </w:pPr>
      <w:r>
        <w:rPr>
          <w:szCs w:val="24"/>
          <w:lang w:val="en-GB"/>
        </w:rPr>
        <w:t>Šią ataskaitą sudaro dešimties SVP programų 2015 metų įgyvendinimo ataskaitos:</w:t>
      </w:r>
    </w:p>
    <w:p w14:paraId="14422FD7" w14:textId="77777777" w:rsidR="00D44E97" w:rsidRDefault="00277C09">
      <w:pPr>
        <w:tabs>
          <w:tab w:val="left" w:pos="284"/>
        </w:tabs>
        <w:ind w:left="426" w:hanging="426"/>
        <w:rPr>
          <w:szCs w:val="24"/>
          <w:lang w:val="en-GB"/>
        </w:rPr>
      </w:pPr>
      <w:r>
        <w:rPr>
          <w:rFonts w:eastAsia="Calibri"/>
          <w:szCs w:val="24"/>
        </w:rPr>
        <w:t>01.</w:t>
      </w:r>
      <w:r>
        <w:rPr>
          <w:rFonts w:eastAsia="Calibri"/>
          <w:szCs w:val="24"/>
        </w:rPr>
        <w:tab/>
      </w:r>
      <w:r>
        <w:rPr>
          <w:szCs w:val="24"/>
          <w:lang w:val="en-GB"/>
        </w:rPr>
        <w:t>Vaikų ir jaunimo socializacija.</w:t>
      </w:r>
    </w:p>
    <w:p w14:paraId="14422FD8" w14:textId="77777777" w:rsidR="00D44E97" w:rsidRDefault="00277C09">
      <w:pPr>
        <w:tabs>
          <w:tab w:val="left" w:pos="426"/>
        </w:tabs>
        <w:rPr>
          <w:szCs w:val="24"/>
          <w:lang w:val="en-GB"/>
        </w:rPr>
      </w:pPr>
      <w:r>
        <w:rPr>
          <w:rFonts w:eastAsia="Calibri"/>
          <w:szCs w:val="24"/>
        </w:rPr>
        <w:t>02.</w:t>
      </w:r>
      <w:r>
        <w:rPr>
          <w:rFonts w:eastAsia="Calibri"/>
          <w:szCs w:val="24"/>
        </w:rPr>
        <w:tab/>
      </w:r>
      <w:r>
        <w:rPr>
          <w:szCs w:val="24"/>
          <w:lang w:val="en-GB"/>
        </w:rPr>
        <w:t>Savivaldybės veiklos, pagrindinių funkcijų vykdymas, strategijos formavimas ir jos įgyvendinimas.</w:t>
      </w:r>
    </w:p>
    <w:p w14:paraId="14422FD9" w14:textId="77777777" w:rsidR="00D44E97" w:rsidRDefault="00277C09">
      <w:pPr>
        <w:ind w:left="426" w:hanging="426"/>
        <w:rPr>
          <w:szCs w:val="24"/>
          <w:lang w:val="en-GB"/>
        </w:rPr>
      </w:pPr>
      <w:r>
        <w:rPr>
          <w:rFonts w:eastAsia="Calibri"/>
          <w:szCs w:val="24"/>
        </w:rPr>
        <w:t>03.</w:t>
      </w:r>
      <w:r>
        <w:rPr>
          <w:rFonts w:eastAsia="Calibri"/>
          <w:szCs w:val="24"/>
        </w:rPr>
        <w:tab/>
      </w:r>
      <w:r>
        <w:rPr>
          <w:szCs w:val="24"/>
          <w:lang w:val="en-GB"/>
        </w:rPr>
        <w:t>Urbanistinės plėtros ir strategijos formavimas.</w:t>
      </w:r>
    </w:p>
    <w:p w14:paraId="14422FDA" w14:textId="77777777" w:rsidR="00D44E97" w:rsidRDefault="00277C09">
      <w:pPr>
        <w:tabs>
          <w:tab w:val="left" w:pos="426"/>
        </w:tabs>
        <w:rPr>
          <w:szCs w:val="24"/>
          <w:lang w:val="en-GB"/>
        </w:rPr>
      </w:pPr>
      <w:r>
        <w:rPr>
          <w:rFonts w:eastAsia="Calibri"/>
          <w:szCs w:val="24"/>
        </w:rPr>
        <w:t>04.</w:t>
      </w:r>
      <w:r>
        <w:rPr>
          <w:rFonts w:eastAsia="Calibri"/>
          <w:szCs w:val="24"/>
        </w:rPr>
        <w:tab/>
      </w:r>
      <w:r>
        <w:rPr>
          <w:szCs w:val="24"/>
          <w:lang w:val="en-GB"/>
        </w:rPr>
        <w:t>Informacinės visuomenės plėtra.</w:t>
      </w:r>
    </w:p>
    <w:p w14:paraId="14422FDB" w14:textId="77777777" w:rsidR="00D44E97" w:rsidRDefault="00277C09">
      <w:pPr>
        <w:tabs>
          <w:tab w:val="left" w:pos="426"/>
        </w:tabs>
        <w:rPr>
          <w:szCs w:val="24"/>
          <w:lang w:val="en-GB"/>
        </w:rPr>
      </w:pPr>
      <w:r>
        <w:rPr>
          <w:rFonts w:eastAsia="Calibri"/>
          <w:szCs w:val="24"/>
        </w:rPr>
        <w:t>05.</w:t>
      </w:r>
      <w:r>
        <w:rPr>
          <w:rFonts w:eastAsia="Calibri"/>
          <w:szCs w:val="24"/>
        </w:rPr>
        <w:tab/>
      </w:r>
      <w:r>
        <w:rPr>
          <w:szCs w:val="24"/>
          <w:lang w:val="en-GB"/>
        </w:rPr>
        <w:t>Sąlygų verslo plėtrai sudarymas, patrauklios investicijoms aplinkos formavimas ir turizmo vystymas.</w:t>
      </w:r>
    </w:p>
    <w:p w14:paraId="14422FDC" w14:textId="77777777" w:rsidR="00D44E97" w:rsidRDefault="00277C09">
      <w:pPr>
        <w:ind w:left="426" w:hanging="426"/>
        <w:rPr>
          <w:szCs w:val="24"/>
          <w:lang w:val="en-GB"/>
        </w:rPr>
      </w:pPr>
      <w:r>
        <w:rPr>
          <w:rFonts w:eastAsia="Calibri"/>
          <w:szCs w:val="24"/>
        </w:rPr>
        <w:t>06.</w:t>
      </w:r>
      <w:r>
        <w:rPr>
          <w:rFonts w:eastAsia="Calibri"/>
          <w:szCs w:val="24"/>
        </w:rPr>
        <w:tab/>
      </w:r>
      <w:r>
        <w:rPr>
          <w:szCs w:val="24"/>
          <w:lang w:val="en-GB"/>
        </w:rPr>
        <w:t>Rajono infrastruktūros objektų ir būsto priežiūra, modernizavimas ir plėtra.</w:t>
      </w:r>
    </w:p>
    <w:p w14:paraId="14422FDD" w14:textId="77777777" w:rsidR="00D44E97" w:rsidRDefault="00277C09">
      <w:pPr>
        <w:tabs>
          <w:tab w:val="left" w:pos="426"/>
        </w:tabs>
        <w:rPr>
          <w:szCs w:val="24"/>
          <w:lang w:val="en-GB"/>
        </w:rPr>
      </w:pPr>
      <w:r>
        <w:rPr>
          <w:rFonts w:eastAsia="Calibri"/>
          <w:szCs w:val="24"/>
        </w:rPr>
        <w:t>07.</w:t>
      </w:r>
      <w:r>
        <w:rPr>
          <w:rFonts w:eastAsia="Calibri"/>
          <w:szCs w:val="24"/>
        </w:rPr>
        <w:tab/>
      </w:r>
      <w:r>
        <w:rPr>
          <w:szCs w:val="24"/>
          <w:lang w:val="en-GB"/>
        </w:rPr>
        <w:t>Aplinkos ir kraštovaizdžio apsauga ir žemės ūkio plėtra.</w:t>
      </w:r>
    </w:p>
    <w:p w14:paraId="14422FDE" w14:textId="77777777" w:rsidR="00D44E97" w:rsidRDefault="00277C09">
      <w:pPr>
        <w:tabs>
          <w:tab w:val="left" w:pos="426"/>
        </w:tabs>
        <w:rPr>
          <w:szCs w:val="24"/>
          <w:lang w:val="en-GB"/>
        </w:rPr>
      </w:pPr>
      <w:r>
        <w:rPr>
          <w:rFonts w:eastAsia="Calibri"/>
          <w:szCs w:val="24"/>
        </w:rPr>
        <w:t>08.</w:t>
      </w:r>
      <w:r>
        <w:rPr>
          <w:rFonts w:eastAsia="Calibri"/>
          <w:szCs w:val="24"/>
        </w:rPr>
        <w:tab/>
      </w:r>
      <w:r>
        <w:rPr>
          <w:szCs w:val="24"/>
          <w:lang w:val="en-GB"/>
        </w:rPr>
        <w:t>Kultūros veiklos plėtra ir jos vaidmens bendruomenės gyvenime stiprinimas.</w:t>
      </w:r>
    </w:p>
    <w:p w14:paraId="14422FDF" w14:textId="77777777" w:rsidR="00D44E97" w:rsidRDefault="00277C09">
      <w:pPr>
        <w:tabs>
          <w:tab w:val="left" w:pos="426"/>
        </w:tabs>
        <w:rPr>
          <w:szCs w:val="24"/>
          <w:lang w:val="en-GB"/>
        </w:rPr>
      </w:pPr>
      <w:r>
        <w:rPr>
          <w:rFonts w:eastAsia="Calibri"/>
          <w:szCs w:val="24"/>
        </w:rPr>
        <w:t>09.</w:t>
      </w:r>
      <w:r>
        <w:rPr>
          <w:rFonts w:eastAsia="Calibri"/>
          <w:szCs w:val="24"/>
        </w:rPr>
        <w:tab/>
      </w:r>
      <w:r>
        <w:rPr>
          <w:szCs w:val="24"/>
          <w:lang w:val="en-GB"/>
        </w:rPr>
        <w:t>Švietimo, sporto paslaugų tiekimas ir plėtra savivaldybės teritorijoje.</w:t>
      </w:r>
    </w:p>
    <w:p w14:paraId="14422FE0" w14:textId="09C255D6" w:rsidR="00D44E97" w:rsidRDefault="00277C09">
      <w:pPr>
        <w:ind w:left="426" w:hanging="426"/>
        <w:rPr>
          <w:szCs w:val="24"/>
          <w:lang w:val="en-GB"/>
        </w:rPr>
      </w:pPr>
      <w:r>
        <w:rPr>
          <w:rFonts w:eastAsia="Calibri"/>
          <w:szCs w:val="24"/>
        </w:rPr>
        <w:t>10.</w:t>
      </w:r>
      <w:r>
        <w:rPr>
          <w:rFonts w:eastAsia="Calibri"/>
          <w:szCs w:val="24"/>
        </w:rPr>
        <w:tab/>
      </w:r>
      <w:r>
        <w:rPr>
          <w:szCs w:val="24"/>
          <w:lang w:val="en-GB"/>
        </w:rPr>
        <w:t xml:space="preserve"> Socialinės apsaugos plėtojimas, skurdo ir socialinės atskirties mažinimas ir sveikatos apsauga.</w:t>
      </w:r>
    </w:p>
    <w:p w14:paraId="14422FE1" w14:textId="77777777" w:rsidR="00D44E97" w:rsidRDefault="00D44E97">
      <w:pPr>
        <w:ind w:left="709"/>
        <w:rPr>
          <w:rFonts w:eastAsia="Calibri"/>
          <w:szCs w:val="24"/>
        </w:rPr>
      </w:pPr>
    </w:p>
    <w:p w14:paraId="14422FE2" w14:textId="77777777" w:rsidR="00D44E97" w:rsidRDefault="00277C09">
      <w:pPr>
        <w:rPr>
          <w:szCs w:val="24"/>
          <w:lang w:val="en-GB"/>
        </w:rPr>
      </w:pPr>
      <w:r>
        <w:rPr>
          <w:szCs w:val="24"/>
          <w:lang w:val="en-GB"/>
        </w:rPr>
        <w:t>Įgyvendinimo ataskaitą apima 10 programų, kurias sudaro:</w:t>
      </w:r>
    </w:p>
    <w:p w14:paraId="14422FE3" w14:textId="77777777" w:rsidR="00D44E97" w:rsidRDefault="00277C09">
      <w:pPr>
        <w:tabs>
          <w:tab w:val="left" w:pos="709"/>
        </w:tabs>
        <w:ind w:firstLine="426"/>
        <w:rPr>
          <w:szCs w:val="24"/>
          <w:lang w:val="en-GB"/>
        </w:rPr>
      </w:pPr>
      <w:r>
        <w:rPr>
          <w:rFonts w:ascii="Wingdings" w:eastAsia="Calibri" w:hAnsi="Wingdings"/>
          <w:sz w:val="16"/>
          <w:szCs w:val="16"/>
        </w:rPr>
        <w:t></w:t>
      </w:r>
      <w:r>
        <w:rPr>
          <w:rFonts w:ascii="Wingdings" w:eastAsia="Calibri" w:hAnsi="Wingdings"/>
          <w:sz w:val="16"/>
          <w:szCs w:val="16"/>
        </w:rPr>
        <w:tab/>
      </w:r>
      <w:r>
        <w:rPr>
          <w:szCs w:val="24"/>
          <w:lang w:val="en-GB"/>
        </w:rPr>
        <w:t>programų vertinimo kriterijų ataskaitų suvestinės, kuriose pateikiami planuoti ir faktiškai pasiekti programų vertinimo kriterijai (pridedama);</w:t>
      </w:r>
    </w:p>
    <w:p w14:paraId="14422FE4" w14:textId="77777777" w:rsidR="00D44E97" w:rsidRDefault="00277C09">
      <w:pPr>
        <w:tabs>
          <w:tab w:val="left" w:pos="709"/>
        </w:tabs>
        <w:ind w:firstLine="426"/>
        <w:jc w:val="both"/>
        <w:rPr>
          <w:szCs w:val="24"/>
          <w:lang w:val="en-GB"/>
        </w:rPr>
      </w:pPr>
      <w:r>
        <w:rPr>
          <w:rFonts w:ascii="Wingdings" w:eastAsia="Calibri" w:hAnsi="Wingdings"/>
          <w:sz w:val="16"/>
          <w:szCs w:val="16"/>
        </w:rPr>
        <w:t></w:t>
      </w:r>
      <w:r>
        <w:rPr>
          <w:rFonts w:ascii="Wingdings" w:eastAsia="Calibri" w:hAnsi="Wingdings"/>
          <w:sz w:val="16"/>
          <w:szCs w:val="16"/>
        </w:rPr>
        <w:tab/>
      </w:r>
      <w:r>
        <w:rPr>
          <w:szCs w:val="24"/>
          <w:lang w:val="en-GB"/>
        </w:rPr>
        <w:t>programų 2015 metų įgyvendinimo ataskaitų lėšų rodikliai, kuriose pateikiami programų lėšų rodikliai, t. y. 2015-iems metams patvirtintas asignavimų planas, 2015-ųjų patikslintas asignavimų planas bei 2015-aisiais metais panaudotos lėšos (kasinės išlaidos) (pridedama).</w:t>
      </w:r>
    </w:p>
    <w:p w14:paraId="14422FE5" w14:textId="77777777" w:rsidR="00D44E97" w:rsidRDefault="00D44E97">
      <w:pPr>
        <w:jc w:val="right"/>
        <w:rPr>
          <w:szCs w:val="24"/>
        </w:rPr>
      </w:pPr>
    </w:p>
    <w:tbl>
      <w:tblPr>
        <w:tblW w:w="964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1605"/>
        <w:gridCol w:w="8040"/>
      </w:tblGrid>
      <w:tr w:rsidR="00D44E97" w14:paraId="14422FE7" w14:textId="77777777">
        <w:trPr>
          <w:cantSplit/>
        </w:trPr>
        <w:tc>
          <w:tcPr>
            <w:tcW w:w="9645" w:type="dxa"/>
            <w:gridSpan w:val="2"/>
            <w:tcBorders>
              <w:top w:val="single" w:sz="12" w:space="0" w:color="auto"/>
              <w:bottom w:val="single" w:sz="2" w:space="0" w:color="auto"/>
            </w:tcBorders>
          </w:tcPr>
          <w:p w14:paraId="14422FE6" w14:textId="77777777" w:rsidR="00D44E97" w:rsidRDefault="00277C09">
            <w:pPr>
              <w:jc w:val="both"/>
              <w:rPr>
                <w:b/>
                <w:bCs/>
                <w:szCs w:val="24"/>
                <w:lang w:val="en-GB"/>
              </w:rPr>
            </w:pPr>
            <w:r>
              <w:rPr>
                <w:szCs w:val="24"/>
                <w:lang w:val="en-GB"/>
              </w:rPr>
              <w:t xml:space="preserve">Institucijos strateginiai tikslai </w:t>
            </w:r>
            <w:r>
              <w:rPr>
                <w:bCs/>
                <w:szCs w:val="24"/>
                <w:lang w:val="en-GB"/>
              </w:rPr>
              <w:t>ir efekto kriterijai:</w:t>
            </w:r>
          </w:p>
        </w:tc>
      </w:tr>
      <w:tr w:rsidR="00D44E97" w14:paraId="14422FEA" w14:textId="77777777">
        <w:trPr>
          <w:cantSplit/>
        </w:trPr>
        <w:tc>
          <w:tcPr>
            <w:tcW w:w="1605" w:type="dxa"/>
            <w:tcBorders>
              <w:top w:val="single" w:sz="2" w:space="0" w:color="auto"/>
              <w:right w:val="single" w:sz="2" w:space="0" w:color="auto"/>
            </w:tcBorders>
          </w:tcPr>
          <w:p w14:paraId="14422FE8" w14:textId="77777777" w:rsidR="00D44E97" w:rsidRDefault="00277C09">
            <w:pPr>
              <w:jc w:val="both"/>
              <w:rPr>
                <w:b/>
                <w:bCs/>
                <w:szCs w:val="24"/>
                <w:lang w:val="en-GB"/>
              </w:rPr>
            </w:pPr>
            <w:r>
              <w:rPr>
                <w:szCs w:val="24"/>
                <w:lang w:val="en-GB"/>
              </w:rPr>
              <w:t>Kodas</w:t>
            </w:r>
          </w:p>
        </w:tc>
        <w:tc>
          <w:tcPr>
            <w:tcW w:w="8040" w:type="dxa"/>
            <w:tcBorders>
              <w:top w:val="single" w:sz="2" w:space="0" w:color="auto"/>
              <w:left w:val="single" w:sz="2" w:space="0" w:color="auto"/>
            </w:tcBorders>
          </w:tcPr>
          <w:p w14:paraId="14422FE9" w14:textId="77777777" w:rsidR="00D44E97" w:rsidRDefault="00277C09">
            <w:pPr>
              <w:jc w:val="both"/>
              <w:rPr>
                <w:szCs w:val="24"/>
                <w:lang w:val="en-GB"/>
              </w:rPr>
            </w:pPr>
            <w:r>
              <w:rPr>
                <w:szCs w:val="24"/>
                <w:lang w:val="en-GB"/>
              </w:rPr>
              <w:t>Įgyvendinant šį strateginį tikslą vykdomos programos:</w:t>
            </w:r>
          </w:p>
        </w:tc>
      </w:tr>
      <w:tr w:rsidR="00D44E97" w14:paraId="14422FED" w14:textId="77777777">
        <w:trPr>
          <w:cantSplit/>
        </w:trPr>
        <w:tc>
          <w:tcPr>
            <w:tcW w:w="1605" w:type="dxa"/>
            <w:tcBorders>
              <w:bottom w:val="single" w:sz="2" w:space="0" w:color="auto"/>
              <w:right w:val="single" w:sz="2" w:space="0" w:color="auto"/>
            </w:tcBorders>
          </w:tcPr>
          <w:p w14:paraId="14422FEB" w14:textId="77777777" w:rsidR="00D44E97" w:rsidRDefault="00277C09">
            <w:pPr>
              <w:jc w:val="both"/>
              <w:rPr>
                <w:bCs/>
                <w:szCs w:val="24"/>
                <w:lang w:val="en-GB"/>
              </w:rPr>
            </w:pPr>
            <w:r>
              <w:rPr>
                <w:bCs/>
                <w:szCs w:val="24"/>
                <w:lang w:val="en-GB"/>
              </w:rPr>
              <w:t>01</w:t>
            </w:r>
          </w:p>
        </w:tc>
        <w:tc>
          <w:tcPr>
            <w:tcW w:w="8040" w:type="dxa"/>
            <w:tcBorders>
              <w:left w:val="single" w:sz="2" w:space="0" w:color="auto"/>
              <w:bottom w:val="single" w:sz="2" w:space="0" w:color="auto"/>
            </w:tcBorders>
          </w:tcPr>
          <w:p w14:paraId="14422FEC" w14:textId="77777777" w:rsidR="00D44E97" w:rsidRDefault="00277C09">
            <w:pPr>
              <w:rPr>
                <w:b/>
                <w:bCs/>
                <w:caps/>
                <w:szCs w:val="24"/>
                <w:lang w:val="en-GB"/>
              </w:rPr>
            </w:pPr>
            <w:r>
              <w:rPr>
                <w:b/>
                <w:bCs/>
                <w:caps/>
                <w:szCs w:val="24"/>
                <w:lang w:val="en-GB"/>
              </w:rPr>
              <w:t>Kurti pilietišką, išsilavinusią, kūrybišką, sveikai ir saugiai gyvenančią bendruomenę</w:t>
            </w:r>
          </w:p>
        </w:tc>
      </w:tr>
      <w:tr w:rsidR="00D44E97" w14:paraId="14422FFD" w14:textId="77777777">
        <w:trPr>
          <w:cantSplit/>
          <w:trHeight w:val="263"/>
        </w:trPr>
        <w:tc>
          <w:tcPr>
            <w:tcW w:w="1605" w:type="dxa"/>
            <w:tcBorders>
              <w:bottom w:val="single" w:sz="4" w:space="0" w:color="auto"/>
              <w:right w:val="single" w:sz="4" w:space="0" w:color="auto"/>
            </w:tcBorders>
          </w:tcPr>
          <w:p w14:paraId="14422FEE" w14:textId="77777777" w:rsidR="00D44E97" w:rsidRDefault="00277C09">
            <w:pPr>
              <w:jc w:val="both"/>
              <w:rPr>
                <w:szCs w:val="24"/>
                <w:lang w:val="en-GB"/>
              </w:rPr>
            </w:pPr>
            <w:r>
              <w:rPr>
                <w:szCs w:val="24"/>
                <w:lang w:val="en-GB"/>
              </w:rPr>
              <w:t>01</w:t>
            </w:r>
          </w:p>
          <w:p w14:paraId="14422FEF" w14:textId="77777777" w:rsidR="00D44E97" w:rsidRDefault="00D44E97">
            <w:pPr>
              <w:jc w:val="both"/>
              <w:rPr>
                <w:szCs w:val="24"/>
                <w:lang w:val="en-GB"/>
              </w:rPr>
            </w:pPr>
          </w:p>
          <w:p w14:paraId="14422FF0" w14:textId="77777777" w:rsidR="00D44E97" w:rsidRDefault="00277C09">
            <w:pPr>
              <w:jc w:val="both"/>
              <w:rPr>
                <w:szCs w:val="24"/>
                <w:lang w:val="en-GB"/>
              </w:rPr>
            </w:pPr>
            <w:r>
              <w:rPr>
                <w:szCs w:val="24"/>
                <w:lang w:val="en-GB"/>
              </w:rPr>
              <w:t>08</w:t>
            </w:r>
          </w:p>
          <w:p w14:paraId="14422FF1" w14:textId="77777777" w:rsidR="00D44E97" w:rsidRDefault="00D44E97">
            <w:pPr>
              <w:jc w:val="both"/>
              <w:rPr>
                <w:szCs w:val="24"/>
                <w:lang w:val="en-GB"/>
              </w:rPr>
            </w:pPr>
          </w:p>
          <w:p w14:paraId="14422FF2" w14:textId="77777777" w:rsidR="00D44E97" w:rsidRDefault="00277C09">
            <w:pPr>
              <w:jc w:val="both"/>
              <w:rPr>
                <w:szCs w:val="24"/>
                <w:lang w:val="en-GB"/>
              </w:rPr>
            </w:pPr>
            <w:r>
              <w:rPr>
                <w:szCs w:val="24"/>
                <w:lang w:val="en-GB"/>
              </w:rPr>
              <w:t>09</w:t>
            </w:r>
          </w:p>
          <w:p w14:paraId="14422FF3" w14:textId="77777777" w:rsidR="00D44E97" w:rsidRDefault="00D44E97">
            <w:pPr>
              <w:jc w:val="both"/>
              <w:rPr>
                <w:szCs w:val="24"/>
                <w:lang w:val="en-GB"/>
              </w:rPr>
            </w:pPr>
          </w:p>
          <w:p w14:paraId="14422FF4" w14:textId="77777777" w:rsidR="00D44E97" w:rsidRDefault="00D44E97">
            <w:pPr>
              <w:jc w:val="both"/>
              <w:rPr>
                <w:szCs w:val="24"/>
                <w:lang w:val="en-GB"/>
              </w:rPr>
            </w:pPr>
          </w:p>
          <w:p w14:paraId="14422FF5" w14:textId="77777777" w:rsidR="00D44E97" w:rsidRDefault="00277C09">
            <w:pPr>
              <w:jc w:val="both"/>
              <w:rPr>
                <w:szCs w:val="24"/>
                <w:lang w:val="en-GB"/>
              </w:rPr>
            </w:pPr>
            <w:r>
              <w:rPr>
                <w:szCs w:val="24"/>
                <w:lang w:val="en-GB"/>
              </w:rPr>
              <w:t>10</w:t>
            </w:r>
          </w:p>
        </w:tc>
        <w:tc>
          <w:tcPr>
            <w:tcW w:w="8040" w:type="dxa"/>
            <w:tcBorders>
              <w:left w:val="single" w:sz="4" w:space="0" w:color="auto"/>
              <w:bottom w:val="single" w:sz="4" w:space="0" w:color="auto"/>
            </w:tcBorders>
          </w:tcPr>
          <w:p w14:paraId="14422FF6" w14:textId="77777777" w:rsidR="00D44E97" w:rsidRDefault="00277C09">
            <w:pPr>
              <w:ind w:left="96"/>
              <w:jc w:val="both"/>
              <w:rPr>
                <w:bCs/>
                <w:szCs w:val="24"/>
              </w:rPr>
            </w:pPr>
            <w:r>
              <w:rPr>
                <w:bCs/>
                <w:szCs w:val="24"/>
              </w:rPr>
              <w:t>Vaikų ir jaunimo socializacija</w:t>
            </w:r>
          </w:p>
          <w:p w14:paraId="14422FF7" w14:textId="77777777" w:rsidR="00D44E97" w:rsidRDefault="00D44E97">
            <w:pPr>
              <w:ind w:left="96"/>
              <w:jc w:val="both"/>
              <w:rPr>
                <w:bCs/>
                <w:szCs w:val="24"/>
              </w:rPr>
            </w:pPr>
          </w:p>
          <w:p w14:paraId="14422FF8" w14:textId="77777777" w:rsidR="00D44E97" w:rsidRDefault="00277C09">
            <w:pPr>
              <w:ind w:left="96"/>
              <w:jc w:val="both"/>
              <w:rPr>
                <w:bCs/>
                <w:szCs w:val="24"/>
              </w:rPr>
            </w:pPr>
            <w:r>
              <w:rPr>
                <w:bCs/>
                <w:szCs w:val="24"/>
              </w:rPr>
              <w:t>Kultūros veiklos plėtra ir jos vaidmens bendruomenės gyvenime stiprinimas</w:t>
            </w:r>
          </w:p>
          <w:p w14:paraId="14422FF9" w14:textId="77777777" w:rsidR="00D44E97" w:rsidRDefault="00D44E97">
            <w:pPr>
              <w:ind w:left="96"/>
              <w:jc w:val="both"/>
              <w:rPr>
                <w:bCs/>
                <w:szCs w:val="24"/>
              </w:rPr>
            </w:pPr>
          </w:p>
          <w:p w14:paraId="14422FFA" w14:textId="77777777" w:rsidR="00D44E97" w:rsidRDefault="00277C09">
            <w:pPr>
              <w:ind w:left="96"/>
              <w:jc w:val="both"/>
              <w:rPr>
                <w:bCs/>
                <w:szCs w:val="24"/>
              </w:rPr>
            </w:pPr>
            <w:r>
              <w:rPr>
                <w:bCs/>
                <w:szCs w:val="24"/>
              </w:rPr>
              <w:t>Švietimo</w:t>
            </w:r>
            <w:r>
              <w:rPr>
                <w:bCs/>
                <w:szCs w:val="24"/>
                <w:lang w:val="en-GB"/>
              </w:rPr>
              <w:t xml:space="preserve">, </w:t>
            </w:r>
            <w:r>
              <w:rPr>
                <w:bCs/>
                <w:szCs w:val="24"/>
              </w:rPr>
              <w:t>sporto paslaugų tiekimas ir plėtra savivaldybės teritorijoje</w:t>
            </w:r>
          </w:p>
          <w:p w14:paraId="14422FFB" w14:textId="77777777" w:rsidR="00D44E97" w:rsidRDefault="00D44E97">
            <w:pPr>
              <w:ind w:left="96"/>
              <w:jc w:val="both"/>
              <w:rPr>
                <w:bCs/>
                <w:szCs w:val="24"/>
              </w:rPr>
            </w:pPr>
          </w:p>
          <w:p w14:paraId="14422FFC" w14:textId="77777777" w:rsidR="00D44E97" w:rsidRDefault="00277C09">
            <w:pPr>
              <w:ind w:left="96"/>
              <w:jc w:val="both"/>
              <w:rPr>
                <w:bCs/>
                <w:szCs w:val="24"/>
              </w:rPr>
            </w:pPr>
            <w:r>
              <w:rPr>
                <w:bCs/>
                <w:szCs w:val="24"/>
              </w:rPr>
              <w:t>Socialinės apsaugos plėtojimas</w:t>
            </w:r>
            <w:r>
              <w:rPr>
                <w:bCs/>
                <w:szCs w:val="24"/>
                <w:lang w:val="en-GB"/>
              </w:rPr>
              <w:t>, skurdo ir socialin</w:t>
            </w:r>
            <w:r>
              <w:rPr>
                <w:bCs/>
                <w:szCs w:val="24"/>
              </w:rPr>
              <w:t>ės atskirties mažinimas ir sveikatos apsauga</w:t>
            </w:r>
          </w:p>
        </w:tc>
      </w:tr>
      <w:tr w:rsidR="00D44E97" w14:paraId="14423005" w14:textId="77777777">
        <w:trPr>
          <w:cantSplit/>
          <w:trHeight w:val="263"/>
        </w:trPr>
        <w:tc>
          <w:tcPr>
            <w:tcW w:w="9645" w:type="dxa"/>
            <w:gridSpan w:val="2"/>
            <w:tcBorders>
              <w:bottom w:val="single" w:sz="12" w:space="0" w:color="auto"/>
            </w:tcBorders>
          </w:tcPr>
          <w:p w14:paraId="14422FFE" w14:textId="77777777" w:rsidR="00D44E97" w:rsidRDefault="00277C09">
            <w:pPr>
              <w:jc w:val="both"/>
              <w:rPr>
                <w:b/>
                <w:szCs w:val="24"/>
                <w:lang w:val="en-GB"/>
              </w:rPr>
            </w:pPr>
            <w:r>
              <w:rPr>
                <w:b/>
                <w:szCs w:val="24"/>
                <w:lang w:val="en-GB"/>
              </w:rPr>
              <w:lastRenderedPageBreak/>
              <w:t>Efekto kriterijai:</w:t>
            </w:r>
          </w:p>
          <w:p w14:paraId="14422FFF" w14:textId="77777777" w:rsidR="00D44E97" w:rsidRDefault="00277C09">
            <w:pPr>
              <w:jc w:val="both"/>
              <w:rPr>
                <w:szCs w:val="24"/>
                <w:lang w:val="en-GB"/>
              </w:rPr>
            </w:pPr>
            <w:r>
              <w:rPr>
                <w:b/>
                <w:szCs w:val="24"/>
                <w:lang w:val="en-GB"/>
              </w:rPr>
              <w:t xml:space="preserve">E-01-01-01 </w:t>
            </w:r>
            <w:r>
              <w:rPr>
                <w:szCs w:val="24"/>
                <w:lang w:val="en-GB"/>
              </w:rPr>
              <w:t xml:space="preserve">Socialinės rizikos šeimų mažėjimas, vnt. – &gt; 120; pasiektas lygis 2015 m. – 138;  </w:t>
            </w:r>
          </w:p>
          <w:p w14:paraId="14423000" w14:textId="77777777" w:rsidR="00D44E97" w:rsidRDefault="00277C09">
            <w:pPr>
              <w:jc w:val="both"/>
              <w:rPr>
                <w:szCs w:val="24"/>
                <w:lang w:val="en-GB"/>
              </w:rPr>
            </w:pPr>
            <w:r>
              <w:rPr>
                <w:b/>
                <w:szCs w:val="24"/>
                <w:lang w:val="en-GB"/>
              </w:rPr>
              <w:t>E-01-08-01</w:t>
            </w:r>
            <w:r>
              <w:rPr>
                <w:szCs w:val="24"/>
                <w:lang w:val="en-GB"/>
              </w:rPr>
              <w:t xml:space="preserve"> Renginių skaičiaus Alytaus rajone didėjimas, proc. – &gt; +1 proc.; pasiektas lygis 2015</w:t>
            </w:r>
            <w:r>
              <w:rPr>
                <w:b/>
                <w:szCs w:val="24"/>
                <w:lang w:val="en-GB"/>
              </w:rPr>
              <w:t xml:space="preserve"> </w:t>
            </w:r>
            <w:r>
              <w:rPr>
                <w:szCs w:val="24"/>
                <w:lang w:val="en-GB"/>
              </w:rPr>
              <w:t>m. – +1 proc.;</w:t>
            </w:r>
          </w:p>
          <w:p w14:paraId="14423001" w14:textId="77777777" w:rsidR="00D44E97" w:rsidRDefault="00277C09">
            <w:pPr>
              <w:rPr>
                <w:szCs w:val="24"/>
                <w:lang w:val="en-GB"/>
              </w:rPr>
            </w:pPr>
            <w:r>
              <w:rPr>
                <w:b/>
                <w:szCs w:val="24"/>
                <w:lang w:val="en-GB"/>
              </w:rPr>
              <w:t xml:space="preserve">E-01-09-01 </w:t>
            </w:r>
            <w:r>
              <w:rPr>
                <w:szCs w:val="24"/>
                <w:lang w:val="en-GB"/>
              </w:rPr>
              <w:t>Mokinių, gavusių brandos atestatus, dalis nuo visų besimokančių pagal vidurinio ugdymo programą mokinių skaičiaus, proc. – &gt; 97, pasiektas lygis 2015 m. – 97 proc.;</w:t>
            </w:r>
          </w:p>
          <w:p w14:paraId="14423002" w14:textId="77777777" w:rsidR="00D44E97" w:rsidRDefault="00277C09">
            <w:pPr>
              <w:rPr>
                <w:szCs w:val="24"/>
                <w:lang w:val="en-GB"/>
              </w:rPr>
            </w:pPr>
            <w:r>
              <w:rPr>
                <w:b/>
                <w:szCs w:val="24"/>
                <w:lang w:val="en-GB"/>
              </w:rPr>
              <w:t xml:space="preserve">E-01-09-02 </w:t>
            </w:r>
            <w:r>
              <w:rPr>
                <w:szCs w:val="24"/>
                <w:lang w:val="en-GB"/>
              </w:rPr>
              <w:t>Mokinių, gavusių pagrindinio išsilavinimo pažymėjimus, dalis nuo visų besimokančių pagal pagrindinio ugdymo programą, proc. – &gt; 96, pasiektas lygis 2015 m. – 96 proc.;</w:t>
            </w:r>
          </w:p>
          <w:p w14:paraId="14423003" w14:textId="77777777" w:rsidR="00D44E97" w:rsidRDefault="00277C09">
            <w:pPr>
              <w:jc w:val="both"/>
              <w:rPr>
                <w:szCs w:val="24"/>
                <w:lang w:val="en-GB"/>
              </w:rPr>
            </w:pPr>
            <w:r>
              <w:rPr>
                <w:b/>
                <w:szCs w:val="24"/>
                <w:lang w:val="en-GB"/>
              </w:rPr>
              <w:t xml:space="preserve">E-01-09-03 </w:t>
            </w:r>
            <w:r>
              <w:rPr>
                <w:szCs w:val="24"/>
                <w:lang w:val="en-GB"/>
              </w:rPr>
              <w:t xml:space="preserve">Sudarytos sąlygos visiems, norintiems lankyti priešmokyklinio ugdymo grupes, </w:t>
            </w:r>
            <w:r>
              <w:rPr>
                <w:color w:val="333333"/>
                <w:szCs w:val="24"/>
                <w:lang w:val="en-GB"/>
              </w:rPr>
              <w:t>(</w:t>
            </w:r>
            <w:r>
              <w:rPr>
                <w:szCs w:val="24"/>
                <w:lang w:val="en-GB"/>
              </w:rPr>
              <w:t>sudarytos/bus sudarytos)  – &gt; bus sudarytos, pasiektas lygis 2015 m. – sudarytos;</w:t>
            </w:r>
          </w:p>
          <w:p w14:paraId="14423004" w14:textId="77777777" w:rsidR="00D44E97" w:rsidRDefault="00277C09">
            <w:pPr>
              <w:jc w:val="both"/>
              <w:rPr>
                <w:b/>
                <w:szCs w:val="24"/>
                <w:lang w:val="en-GB"/>
              </w:rPr>
            </w:pPr>
            <w:r>
              <w:rPr>
                <w:b/>
                <w:szCs w:val="24"/>
                <w:lang w:val="en-GB"/>
              </w:rPr>
              <w:t xml:space="preserve">E-01-10-01 </w:t>
            </w:r>
            <w:r>
              <w:rPr>
                <w:szCs w:val="24"/>
                <w:lang w:val="en-GB"/>
              </w:rPr>
              <w:t xml:space="preserve">Asmenų (šeimų), kurių gebėjimai ir galimybės spręsti savo socialines problemas, palaikyti socialinius ryšius su visuomene bei įveikti socialinę atskirtį buvo sustiprinti, skaičius, vnt.–&gt; 14091, pasiektas lygis 2015 m. – 12550. </w:t>
            </w:r>
          </w:p>
        </w:tc>
      </w:tr>
      <w:tr w:rsidR="00D44E97" w14:paraId="14423008" w14:textId="77777777">
        <w:trPr>
          <w:cantSplit/>
        </w:trPr>
        <w:tc>
          <w:tcPr>
            <w:tcW w:w="1605" w:type="dxa"/>
            <w:tcBorders>
              <w:top w:val="single" w:sz="12" w:space="0" w:color="auto"/>
              <w:bottom w:val="single" w:sz="2" w:space="0" w:color="auto"/>
              <w:right w:val="single" w:sz="2" w:space="0" w:color="auto"/>
            </w:tcBorders>
          </w:tcPr>
          <w:p w14:paraId="14423006" w14:textId="77777777" w:rsidR="00D44E97" w:rsidRDefault="00277C09">
            <w:pPr>
              <w:jc w:val="both"/>
              <w:rPr>
                <w:b/>
                <w:bCs/>
                <w:szCs w:val="24"/>
                <w:lang w:val="en-GB"/>
              </w:rPr>
            </w:pPr>
            <w:r>
              <w:rPr>
                <w:szCs w:val="24"/>
                <w:lang w:val="en-GB"/>
              </w:rPr>
              <w:t>Kodas</w:t>
            </w:r>
          </w:p>
        </w:tc>
        <w:tc>
          <w:tcPr>
            <w:tcW w:w="8040" w:type="dxa"/>
            <w:vMerge w:val="restart"/>
            <w:tcBorders>
              <w:top w:val="single" w:sz="12" w:space="0" w:color="auto"/>
              <w:left w:val="single" w:sz="2" w:space="0" w:color="auto"/>
            </w:tcBorders>
          </w:tcPr>
          <w:p w14:paraId="14423007" w14:textId="77777777" w:rsidR="00D44E97" w:rsidRDefault="00277C09">
            <w:pPr>
              <w:ind w:left="96"/>
              <w:jc w:val="both"/>
              <w:rPr>
                <w:b/>
                <w:bCs/>
                <w:caps/>
                <w:szCs w:val="24"/>
              </w:rPr>
            </w:pPr>
            <w:r>
              <w:rPr>
                <w:b/>
                <w:bCs/>
                <w:caps/>
                <w:szCs w:val="24"/>
              </w:rPr>
              <w:t xml:space="preserve">Sudaryti palankią aplinką investicijų pritraukimui ir verslo plėtrai, turizmo vystymui, rajono infrastruktūros objektų </w:t>
            </w:r>
            <w:r>
              <w:rPr>
                <w:b/>
                <w:bCs/>
                <w:caps/>
                <w:szCs w:val="24"/>
                <w:lang w:val="en-GB"/>
              </w:rPr>
              <w:t>ir būsto priežiūrai, užimtumo didinimui</w:t>
            </w:r>
          </w:p>
        </w:tc>
      </w:tr>
      <w:tr w:rsidR="00D44E97" w14:paraId="1442300B" w14:textId="77777777">
        <w:trPr>
          <w:cantSplit/>
        </w:trPr>
        <w:tc>
          <w:tcPr>
            <w:tcW w:w="1605" w:type="dxa"/>
            <w:tcBorders>
              <w:top w:val="single" w:sz="2" w:space="0" w:color="auto"/>
              <w:right w:val="single" w:sz="2" w:space="0" w:color="auto"/>
            </w:tcBorders>
          </w:tcPr>
          <w:p w14:paraId="14423009" w14:textId="77777777" w:rsidR="00D44E97" w:rsidRDefault="00277C09">
            <w:pPr>
              <w:jc w:val="both"/>
              <w:rPr>
                <w:bCs/>
                <w:szCs w:val="24"/>
                <w:lang w:val="en-GB"/>
              </w:rPr>
            </w:pPr>
            <w:r>
              <w:rPr>
                <w:bCs/>
                <w:szCs w:val="24"/>
                <w:lang w:val="en-GB"/>
              </w:rPr>
              <w:t>02</w:t>
            </w:r>
          </w:p>
        </w:tc>
        <w:tc>
          <w:tcPr>
            <w:tcW w:w="8040" w:type="dxa"/>
            <w:vMerge/>
            <w:tcBorders>
              <w:top w:val="single" w:sz="12" w:space="0" w:color="auto"/>
              <w:left w:val="single" w:sz="2" w:space="0" w:color="auto"/>
            </w:tcBorders>
            <w:vAlign w:val="center"/>
          </w:tcPr>
          <w:p w14:paraId="1442300A" w14:textId="77777777" w:rsidR="00D44E97" w:rsidRDefault="00D44E97">
            <w:pPr>
              <w:rPr>
                <w:szCs w:val="24"/>
                <w:lang w:val="en-GB"/>
              </w:rPr>
            </w:pPr>
          </w:p>
        </w:tc>
      </w:tr>
      <w:tr w:rsidR="00D44E97" w14:paraId="1442300D" w14:textId="77777777">
        <w:trPr>
          <w:cantSplit/>
        </w:trPr>
        <w:tc>
          <w:tcPr>
            <w:tcW w:w="9645" w:type="dxa"/>
            <w:gridSpan w:val="2"/>
          </w:tcPr>
          <w:p w14:paraId="1442300C" w14:textId="77777777" w:rsidR="00D44E97" w:rsidRDefault="00277C09">
            <w:pPr>
              <w:jc w:val="both"/>
              <w:rPr>
                <w:b/>
                <w:bCs/>
                <w:szCs w:val="24"/>
                <w:lang w:val="en-GB"/>
              </w:rPr>
            </w:pPr>
            <w:r>
              <w:rPr>
                <w:szCs w:val="24"/>
                <w:lang w:val="en-GB"/>
              </w:rPr>
              <w:t>Strateginio tikslo aprašymas:</w:t>
            </w:r>
          </w:p>
        </w:tc>
      </w:tr>
      <w:tr w:rsidR="00D44E97" w14:paraId="1442300F" w14:textId="77777777">
        <w:trPr>
          <w:cantSplit/>
        </w:trPr>
        <w:tc>
          <w:tcPr>
            <w:tcW w:w="9645" w:type="dxa"/>
            <w:gridSpan w:val="2"/>
          </w:tcPr>
          <w:p w14:paraId="1442300E" w14:textId="77777777" w:rsidR="00D44E97" w:rsidRDefault="00277C09">
            <w:pPr>
              <w:jc w:val="both"/>
              <w:rPr>
                <w:b/>
                <w:bCs/>
                <w:szCs w:val="24"/>
                <w:lang w:val="en-GB"/>
              </w:rPr>
            </w:pPr>
            <w:r>
              <w:rPr>
                <w:szCs w:val="24"/>
                <w:lang w:val="en-GB"/>
              </w:rPr>
              <w:t>Įgyvendinant šį strateginį tikslą vykdoma programa(-os):</w:t>
            </w:r>
          </w:p>
        </w:tc>
      </w:tr>
      <w:tr w:rsidR="00D44E97" w14:paraId="14423019" w14:textId="77777777">
        <w:trPr>
          <w:cantSplit/>
          <w:trHeight w:val="263"/>
        </w:trPr>
        <w:tc>
          <w:tcPr>
            <w:tcW w:w="1605" w:type="dxa"/>
            <w:tcBorders>
              <w:bottom w:val="single" w:sz="4" w:space="0" w:color="auto"/>
              <w:right w:val="single" w:sz="4" w:space="0" w:color="auto"/>
            </w:tcBorders>
          </w:tcPr>
          <w:p w14:paraId="14423010" w14:textId="77777777" w:rsidR="00D44E97" w:rsidRDefault="00277C09">
            <w:pPr>
              <w:jc w:val="both"/>
              <w:rPr>
                <w:szCs w:val="24"/>
                <w:lang w:val="en-GB"/>
              </w:rPr>
            </w:pPr>
            <w:r>
              <w:rPr>
                <w:szCs w:val="24"/>
                <w:lang w:val="en-GB"/>
              </w:rPr>
              <w:t>Kodas</w:t>
            </w:r>
          </w:p>
          <w:p w14:paraId="14423011" w14:textId="77777777" w:rsidR="00D44E97" w:rsidRDefault="00277C09">
            <w:pPr>
              <w:jc w:val="both"/>
              <w:rPr>
                <w:szCs w:val="24"/>
                <w:lang w:val="en-GB"/>
              </w:rPr>
            </w:pPr>
            <w:r>
              <w:rPr>
                <w:szCs w:val="24"/>
                <w:lang w:val="en-GB"/>
              </w:rPr>
              <w:t>05</w:t>
            </w:r>
          </w:p>
          <w:p w14:paraId="14423012" w14:textId="77777777" w:rsidR="00D44E97" w:rsidRDefault="00D44E97">
            <w:pPr>
              <w:jc w:val="both"/>
              <w:rPr>
                <w:szCs w:val="24"/>
                <w:lang w:val="en-GB"/>
              </w:rPr>
            </w:pPr>
          </w:p>
          <w:p w14:paraId="14423013" w14:textId="77777777" w:rsidR="00D44E97" w:rsidRDefault="00D44E97">
            <w:pPr>
              <w:jc w:val="both"/>
              <w:rPr>
                <w:szCs w:val="24"/>
                <w:lang w:val="en-GB"/>
              </w:rPr>
            </w:pPr>
          </w:p>
          <w:p w14:paraId="14423014" w14:textId="77777777" w:rsidR="00D44E97" w:rsidRDefault="00277C09">
            <w:pPr>
              <w:jc w:val="both"/>
              <w:rPr>
                <w:szCs w:val="24"/>
                <w:lang w:val="en-GB"/>
              </w:rPr>
            </w:pPr>
            <w:r>
              <w:rPr>
                <w:szCs w:val="24"/>
                <w:lang w:val="en-GB"/>
              </w:rPr>
              <w:t>06</w:t>
            </w:r>
          </w:p>
        </w:tc>
        <w:tc>
          <w:tcPr>
            <w:tcW w:w="8040" w:type="dxa"/>
            <w:tcBorders>
              <w:left w:val="single" w:sz="4" w:space="0" w:color="auto"/>
              <w:bottom w:val="single" w:sz="4" w:space="0" w:color="auto"/>
            </w:tcBorders>
          </w:tcPr>
          <w:p w14:paraId="14423015" w14:textId="77777777" w:rsidR="00D44E97" w:rsidRDefault="00277C09">
            <w:pPr>
              <w:jc w:val="both"/>
              <w:rPr>
                <w:szCs w:val="24"/>
                <w:lang w:val="en-GB"/>
              </w:rPr>
            </w:pPr>
            <w:r>
              <w:rPr>
                <w:szCs w:val="24"/>
                <w:lang w:val="en-GB"/>
              </w:rPr>
              <w:t>Vykdomos programos pavadinimas:</w:t>
            </w:r>
          </w:p>
          <w:p w14:paraId="14423016" w14:textId="77777777" w:rsidR="00D44E97" w:rsidRDefault="00277C09">
            <w:pPr>
              <w:ind w:left="96"/>
              <w:rPr>
                <w:bCs/>
                <w:szCs w:val="24"/>
              </w:rPr>
            </w:pPr>
            <w:r>
              <w:rPr>
                <w:bCs/>
                <w:szCs w:val="24"/>
              </w:rPr>
              <w:t>Sąlygų verslo plėtrai sudarymas, patrauklios investicijoms aplinkos formavimas ir turizmo vystymas</w:t>
            </w:r>
          </w:p>
          <w:p w14:paraId="14423017" w14:textId="77777777" w:rsidR="00D44E97" w:rsidRDefault="00D44E97">
            <w:pPr>
              <w:ind w:left="96"/>
              <w:rPr>
                <w:bCs/>
                <w:szCs w:val="24"/>
                <w:lang w:val="en-GB"/>
              </w:rPr>
            </w:pPr>
          </w:p>
          <w:p w14:paraId="14423018" w14:textId="77777777" w:rsidR="00D44E97" w:rsidRDefault="00277C09">
            <w:pPr>
              <w:ind w:left="96"/>
              <w:rPr>
                <w:bCs/>
                <w:szCs w:val="24"/>
                <w:lang w:val="en-GB"/>
              </w:rPr>
            </w:pPr>
            <w:r>
              <w:rPr>
                <w:bCs/>
                <w:szCs w:val="24"/>
                <w:lang w:val="en-GB"/>
              </w:rPr>
              <w:t>Rajono infrastruktūros objektų ir būsto priežiūra, modernizavimas ir plėtra</w:t>
            </w:r>
          </w:p>
        </w:tc>
      </w:tr>
      <w:tr w:rsidR="00D44E97" w14:paraId="1442301F" w14:textId="77777777">
        <w:trPr>
          <w:cantSplit/>
          <w:trHeight w:val="263"/>
        </w:trPr>
        <w:tc>
          <w:tcPr>
            <w:tcW w:w="9645" w:type="dxa"/>
            <w:gridSpan w:val="2"/>
            <w:tcBorders>
              <w:bottom w:val="single" w:sz="12" w:space="0" w:color="auto"/>
            </w:tcBorders>
          </w:tcPr>
          <w:p w14:paraId="1442301A" w14:textId="77777777" w:rsidR="00D44E97" w:rsidRDefault="00277C09">
            <w:pPr>
              <w:jc w:val="both"/>
              <w:rPr>
                <w:b/>
                <w:szCs w:val="24"/>
                <w:lang w:val="en-GB"/>
              </w:rPr>
            </w:pPr>
            <w:r>
              <w:rPr>
                <w:b/>
                <w:szCs w:val="24"/>
                <w:lang w:val="en-GB"/>
              </w:rPr>
              <w:t>Efekto kriterijai:</w:t>
            </w:r>
          </w:p>
          <w:p w14:paraId="1442301B" w14:textId="77777777" w:rsidR="00D44E97" w:rsidRDefault="00277C09">
            <w:pPr>
              <w:rPr>
                <w:szCs w:val="24"/>
                <w:lang w:val="en-GB"/>
              </w:rPr>
            </w:pPr>
            <w:r>
              <w:rPr>
                <w:b/>
                <w:szCs w:val="24"/>
                <w:lang w:val="en-GB"/>
              </w:rPr>
              <w:t xml:space="preserve">E-02-05-01 </w:t>
            </w:r>
            <w:r>
              <w:rPr>
                <w:szCs w:val="24"/>
                <w:lang w:val="en-GB"/>
              </w:rPr>
              <w:t>Verslumo lygis (veikiančių SVV subjektų skaičius, tenkantis tūkstančiui gyventojų), vnt. – &gt; 13, pasiektas lygis 2015 m. – 16;</w:t>
            </w:r>
          </w:p>
          <w:p w14:paraId="1442301C" w14:textId="77777777" w:rsidR="00D44E97" w:rsidRDefault="00277C09">
            <w:pPr>
              <w:rPr>
                <w:color w:val="333333"/>
                <w:szCs w:val="24"/>
                <w:lang w:val="en-GB"/>
              </w:rPr>
            </w:pPr>
            <w:r>
              <w:rPr>
                <w:b/>
                <w:szCs w:val="24"/>
                <w:lang w:val="en-GB"/>
              </w:rPr>
              <w:t xml:space="preserve">E-02-05-02 </w:t>
            </w:r>
            <w:r>
              <w:rPr>
                <w:color w:val="000000"/>
                <w:szCs w:val="24"/>
                <w:lang w:val="en-GB"/>
              </w:rPr>
              <w:t xml:space="preserve">Registruotų bedarbių ir darbingo amžiaus gyventojų santykis, </w:t>
            </w:r>
            <w:r>
              <w:rPr>
                <w:color w:val="333333"/>
                <w:szCs w:val="24"/>
                <w:lang w:val="en-GB"/>
              </w:rPr>
              <w:t xml:space="preserve">%  </w:t>
            </w:r>
            <w:r>
              <w:rPr>
                <w:szCs w:val="24"/>
                <w:lang w:val="en-GB"/>
              </w:rPr>
              <w:t xml:space="preserve">– &gt; 18,3, pasiektas lygis 2015 m. – 15,3; </w:t>
            </w:r>
          </w:p>
          <w:p w14:paraId="1442301D" w14:textId="77777777" w:rsidR="00D44E97" w:rsidRDefault="00277C09">
            <w:pPr>
              <w:rPr>
                <w:szCs w:val="24"/>
                <w:lang w:val="en-GB"/>
              </w:rPr>
            </w:pPr>
            <w:r>
              <w:rPr>
                <w:b/>
                <w:szCs w:val="24"/>
                <w:lang w:val="en-GB"/>
              </w:rPr>
              <w:t xml:space="preserve">E-02-06-01 </w:t>
            </w:r>
            <w:r>
              <w:rPr>
                <w:szCs w:val="24"/>
                <w:lang w:val="en-GB"/>
              </w:rPr>
              <w:t xml:space="preserve">Šeimos ir asmenys, pasinaudoję valstybės parama įsigyjant būstą </w:t>
            </w:r>
            <w:r>
              <w:rPr>
                <w:szCs w:val="24"/>
                <w:lang w:val="en-US"/>
              </w:rPr>
              <w:t>(</w:t>
            </w:r>
            <w:r>
              <w:rPr>
                <w:szCs w:val="24"/>
                <w:lang w:val="en-GB"/>
              </w:rPr>
              <w:t>šeimų, asmenų skaičius), vnt. – &gt; 4, pasiektas lygis 2015 m. – 2;</w:t>
            </w:r>
          </w:p>
          <w:p w14:paraId="1442301E" w14:textId="77777777" w:rsidR="00D44E97" w:rsidRDefault="00277C09">
            <w:pPr>
              <w:rPr>
                <w:szCs w:val="24"/>
                <w:lang w:val="en-GB"/>
              </w:rPr>
            </w:pPr>
            <w:r>
              <w:rPr>
                <w:b/>
                <w:szCs w:val="24"/>
                <w:lang w:val="en-GB"/>
              </w:rPr>
              <w:t xml:space="preserve">E-02-06-02 </w:t>
            </w:r>
            <w:r>
              <w:rPr>
                <w:color w:val="000000"/>
                <w:szCs w:val="24"/>
                <w:lang w:val="en-GB"/>
              </w:rPr>
              <w:t>Kelių (gatvių) su asfaltbetonio danga santykis su visu kelių ir gatvių ilgiu, proc.</w:t>
            </w:r>
            <w:r>
              <w:rPr>
                <w:szCs w:val="24"/>
                <w:lang w:val="en-GB"/>
              </w:rPr>
              <w:t xml:space="preserve"> – &gt; 20,11, pasiektas lygis 2015 m. – 20,11.</w:t>
            </w:r>
          </w:p>
        </w:tc>
      </w:tr>
      <w:tr w:rsidR="00D44E97" w14:paraId="14423022" w14:textId="77777777">
        <w:trPr>
          <w:cantSplit/>
        </w:trPr>
        <w:tc>
          <w:tcPr>
            <w:tcW w:w="1605" w:type="dxa"/>
            <w:tcBorders>
              <w:top w:val="single" w:sz="12" w:space="0" w:color="auto"/>
              <w:bottom w:val="single" w:sz="2" w:space="0" w:color="auto"/>
              <w:right w:val="single" w:sz="2" w:space="0" w:color="auto"/>
            </w:tcBorders>
          </w:tcPr>
          <w:p w14:paraId="14423020" w14:textId="77777777" w:rsidR="00D44E97" w:rsidRDefault="00277C09">
            <w:pPr>
              <w:jc w:val="both"/>
              <w:rPr>
                <w:b/>
                <w:bCs/>
                <w:szCs w:val="24"/>
                <w:lang w:val="en-GB"/>
              </w:rPr>
            </w:pPr>
            <w:r>
              <w:rPr>
                <w:szCs w:val="24"/>
                <w:lang w:val="en-GB"/>
              </w:rPr>
              <w:t>Kodas</w:t>
            </w:r>
          </w:p>
        </w:tc>
        <w:tc>
          <w:tcPr>
            <w:tcW w:w="8040" w:type="dxa"/>
            <w:vMerge w:val="restart"/>
            <w:tcBorders>
              <w:top w:val="single" w:sz="12" w:space="0" w:color="auto"/>
              <w:left w:val="single" w:sz="2" w:space="0" w:color="auto"/>
            </w:tcBorders>
          </w:tcPr>
          <w:p w14:paraId="14423021" w14:textId="77777777" w:rsidR="00D44E97" w:rsidRDefault="00277C09">
            <w:pPr>
              <w:rPr>
                <w:b/>
                <w:bCs/>
                <w:caps/>
                <w:szCs w:val="24"/>
              </w:rPr>
            </w:pPr>
            <w:r>
              <w:rPr>
                <w:b/>
                <w:bCs/>
                <w:caps/>
                <w:szCs w:val="24"/>
              </w:rPr>
              <w:t>Užtikrinti  kompleksišką žemės sklypų formavimą ir</w:t>
            </w:r>
            <w:r>
              <w:rPr>
                <w:b/>
                <w:bCs/>
                <w:caps/>
                <w:szCs w:val="24"/>
                <w:lang w:val="en-GB"/>
              </w:rPr>
              <w:t xml:space="preserve"> aplinkos apsaugą bei žemės ūkio plėtrą</w:t>
            </w:r>
          </w:p>
        </w:tc>
      </w:tr>
      <w:tr w:rsidR="00D44E97" w14:paraId="14423025" w14:textId="77777777">
        <w:trPr>
          <w:cantSplit/>
        </w:trPr>
        <w:tc>
          <w:tcPr>
            <w:tcW w:w="1605" w:type="dxa"/>
            <w:tcBorders>
              <w:top w:val="single" w:sz="2" w:space="0" w:color="auto"/>
              <w:right w:val="single" w:sz="2" w:space="0" w:color="auto"/>
            </w:tcBorders>
          </w:tcPr>
          <w:p w14:paraId="14423023" w14:textId="77777777" w:rsidR="00D44E97" w:rsidRDefault="00277C09">
            <w:pPr>
              <w:jc w:val="both"/>
              <w:rPr>
                <w:bCs/>
                <w:szCs w:val="24"/>
                <w:lang w:val="en-GB"/>
              </w:rPr>
            </w:pPr>
            <w:r>
              <w:rPr>
                <w:bCs/>
                <w:szCs w:val="24"/>
                <w:lang w:val="en-GB"/>
              </w:rPr>
              <w:t>03</w:t>
            </w:r>
          </w:p>
        </w:tc>
        <w:tc>
          <w:tcPr>
            <w:tcW w:w="8040" w:type="dxa"/>
            <w:vMerge/>
            <w:tcBorders>
              <w:top w:val="single" w:sz="12" w:space="0" w:color="auto"/>
              <w:left w:val="single" w:sz="2" w:space="0" w:color="auto"/>
            </w:tcBorders>
            <w:vAlign w:val="center"/>
          </w:tcPr>
          <w:p w14:paraId="14423024" w14:textId="77777777" w:rsidR="00D44E97" w:rsidRDefault="00D44E97">
            <w:pPr>
              <w:rPr>
                <w:szCs w:val="24"/>
                <w:lang w:val="en-GB"/>
              </w:rPr>
            </w:pPr>
          </w:p>
        </w:tc>
      </w:tr>
      <w:tr w:rsidR="00D44E97" w14:paraId="14423027" w14:textId="77777777">
        <w:trPr>
          <w:cantSplit/>
        </w:trPr>
        <w:tc>
          <w:tcPr>
            <w:tcW w:w="9645" w:type="dxa"/>
            <w:gridSpan w:val="2"/>
          </w:tcPr>
          <w:p w14:paraId="14423026" w14:textId="77777777" w:rsidR="00D44E97" w:rsidRDefault="00277C09">
            <w:pPr>
              <w:jc w:val="both"/>
              <w:rPr>
                <w:b/>
                <w:bCs/>
                <w:szCs w:val="24"/>
                <w:lang w:val="en-GB"/>
              </w:rPr>
            </w:pPr>
            <w:r>
              <w:rPr>
                <w:szCs w:val="24"/>
                <w:lang w:val="en-GB"/>
              </w:rPr>
              <w:t>Įgyvendinant šį strateginį tikslą vykdoma programa(-os):</w:t>
            </w:r>
          </w:p>
        </w:tc>
      </w:tr>
      <w:tr w:rsidR="00D44E97" w14:paraId="14423030" w14:textId="77777777">
        <w:trPr>
          <w:cantSplit/>
          <w:trHeight w:val="263"/>
        </w:trPr>
        <w:tc>
          <w:tcPr>
            <w:tcW w:w="1605" w:type="dxa"/>
            <w:tcBorders>
              <w:bottom w:val="single" w:sz="4" w:space="0" w:color="auto"/>
              <w:right w:val="single" w:sz="4" w:space="0" w:color="auto"/>
            </w:tcBorders>
          </w:tcPr>
          <w:p w14:paraId="14423028" w14:textId="77777777" w:rsidR="00D44E97" w:rsidRDefault="00277C09">
            <w:pPr>
              <w:jc w:val="both"/>
              <w:rPr>
                <w:szCs w:val="24"/>
                <w:lang w:val="en-GB"/>
              </w:rPr>
            </w:pPr>
            <w:r>
              <w:rPr>
                <w:szCs w:val="24"/>
                <w:lang w:val="en-GB"/>
              </w:rPr>
              <w:t>Kodas</w:t>
            </w:r>
          </w:p>
          <w:p w14:paraId="14423029" w14:textId="77777777" w:rsidR="00D44E97" w:rsidRDefault="00277C09">
            <w:pPr>
              <w:jc w:val="both"/>
              <w:rPr>
                <w:szCs w:val="24"/>
                <w:lang w:val="en-GB"/>
              </w:rPr>
            </w:pPr>
            <w:r>
              <w:rPr>
                <w:szCs w:val="24"/>
                <w:lang w:val="en-GB"/>
              </w:rPr>
              <w:t>03</w:t>
            </w:r>
          </w:p>
          <w:p w14:paraId="1442302A" w14:textId="77777777" w:rsidR="00D44E97" w:rsidRDefault="00D44E97">
            <w:pPr>
              <w:jc w:val="both"/>
              <w:rPr>
                <w:szCs w:val="24"/>
                <w:lang w:val="en-GB"/>
              </w:rPr>
            </w:pPr>
          </w:p>
          <w:p w14:paraId="1442302B" w14:textId="77777777" w:rsidR="00D44E97" w:rsidRDefault="00277C09">
            <w:pPr>
              <w:jc w:val="both"/>
              <w:rPr>
                <w:szCs w:val="24"/>
                <w:lang w:val="en-GB"/>
              </w:rPr>
            </w:pPr>
            <w:r>
              <w:rPr>
                <w:szCs w:val="24"/>
                <w:lang w:val="en-GB"/>
              </w:rPr>
              <w:t>07</w:t>
            </w:r>
          </w:p>
        </w:tc>
        <w:tc>
          <w:tcPr>
            <w:tcW w:w="8040" w:type="dxa"/>
            <w:tcBorders>
              <w:left w:val="single" w:sz="4" w:space="0" w:color="auto"/>
              <w:bottom w:val="single" w:sz="4" w:space="0" w:color="auto"/>
            </w:tcBorders>
          </w:tcPr>
          <w:p w14:paraId="1442302C" w14:textId="77777777" w:rsidR="00D44E97" w:rsidRDefault="00277C09">
            <w:pPr>
              <w:jc w:val="both"/>
              <w:rPr>
                <w:szCs w:val="24"/>
                <w:lang w:val="en-GB"/>
              </w:rPr>
            </w:pPr>
            <w:r>
              <w:rPr>
                <w:szCs w:val="24"/>
                <w:lang w:val="en-GB"/>
              </w:rPr>
              <w:t>Vykdomos programos pavadinimas:</w:t>
            </w:r>
          </w:p>
          <w:p w14:paraId="1442302D" w14:textId="77777777" w:rsidR="00D44E97" w:rsidRDefault="00277C09">
            <w:pPr>
              <w:jc w:val="both"/>
              <w:rPr>
                <w:bCs/>
                <w:szCs w:val="24"/>
                <w:lang w:val="en-GB"/>
              </w:rPr>
            </w:pPr>
            <w:r>
              <w:rPr>
                <w:bCs/>
                <w:szCs w:val="24"/>
                <w:lang w:val="en-GB"/>
              </w:rPr>
              <w:t>Urbanistinės plėtros ir strategijos formavimas</w:t>
            </w:r>
          </w:p>
          <w:p w14:paraId="1442302E" w14:textId="77777777" w:rsidR="00D44E97" w:rsidRDefault="00D44E97">
            <w:pPr>
              <w:jc w:val="both"/>
              <w:rPr>
                <w:bCs/>
                <w:szCs w:val="24"/>
                <w:lang w:val="en-GB"/>
              </w:rPr>
            </w:pPr>
          </w:p>
          <w:p w14:paraId="1442302F" w14:textId="77777777" w:rsidR="00D44E97" w:rsidRDefault="00277C09">
            <w:pPr>
              <w:jc w:val="both"/>
              <w:rPr>
                <w:b/>
                <w:szCs w:val="24"/>
                <w:lang w:val="en-GB"/>
              </w:rPr>
            </w:pPr>
            <w:r>
              <w:rPr>
                <w:bCs/>
                <w:szCs w:val="24"/>
                <w:lang w:val="en-GB"/>
              </w:rPr>
              <w:t>Aplinkos ir kraštovaizdžio apsauga ir žemės ūkio plėtra</w:t>
            </w:r>
          </w:p>
        </w:tc>
      </w:tr>
      <w:tr w:rsidR="00D44E97" w14:paraId="14423034" w14:textId="77777777">
        <w:trPr>
          <w:cantSplit/>
          <w:trHeight w:val="605"/>
        </w:trPr>
        <w:tc>
          <w:tcPr>
            <w:tcW w:w="9645" w:type="dxa"/>
            <w:gridSpan w:val="2"/>
          </w:tcPr>
          <w:p w14:paraId="14423031" w14:textId="77777777" w:rsidR="00D44E97" w:rsidRDefault="00277C09">
            <w:pPr>
              <w:jc w:val="both"/>
              <w:rPr>
                <w:b/>
                <w:szCs w:val="24"/>
                <w:lang w:val="en-GB"/>
              </w:rPr>
            </w:pPr>
            <w:r>
              <w:rPr>
                <w:b/>
                <w:szCs w:val="24"/>
                <w:lang w:val="en-GB"/>
              </w:rPr>
              <w:t xml:space="preserve">Efekto kriterijai: </w:t>
            </w:r>
          </w:p>
          <w:p w14:paraId="14423032" w14:textId="77777777" w:rsidR="00D44E97" w:rsidRDefault="00277C09">
            <w:pPr>
              <w:jc w:val="both"/>
              <w:rPr>
                <w:szCs w:val="24"/>
                <w:lang w:val="en-GB"/>
              </w:rPr>
            </w:pPr>
            <w:r>
              <w:rPr>
                <w:b/>
                <w:szCs w:val="24"/>
                <w:lang w:val="en-GB"/>
              </w:rPr>
              <w:t xml:space="preserve">E-03-03-01 </w:t>
            </w:r>
            <w:r>
              <w:rPr>
                <w:szCs w:val="24"/>
                <w:lang w:val="en-GB"/>
              </w:rPr>
              <w:t>Programai skiriamas finansavimas, tūkst. Eur – &gt; 40,5, pasiektas lygis 2015 m. – 25,1;</w:t>
            </w:r>
          </w:p>
          <w:p w14:paraId="14423033" w14:textId="77777777" w:rsidR="00D44E97" w:rsidRDefault="00277C09">
            <w:pPr>
              <w:rPr>
                <w:color w:val="333333"/>
                <w:szCs w:val="24"/>
                <w:lang w:val="en-GB"/>
              </w:rPr>
            </w:pPr>
            <w:r>
              <w:rPr>
                <w:b/>
                <w:szCs w:val="24"/>
                <w:lang w:val="en-GB"/>
              </w:rPr>
              <w:t xml:space="preserve">E-03-07-01 </w:t>
            </w:r>
            <w:r>
              <w:rPr>
                <w:szCs w:val="24"/>
                <w:lang w:val="en-GB"/>
              </w:rPr>
              <w:t>Surenkamų komunalinių atliekų kiekis, t</w:t>
            </w:r>
            <w:r>
              <w:rPr>
                <w:color w:val="333333"/>
                <w:szCs w:val="24"/>
                <w:lang w:val="en-GB"/>
              </w:rPr>
              <w:t xml:space="preserve"> </w:t>
            </w:r>
            <w:r>
              <w:rPr>
                <w:szCs w:val="24"/>
                <w:lang w:val="en-GB"/>
              </w:rPr>
              <w:t>– &gt; 6200 , pasiektas lygis 2015 m. – 5382,9.</w:t>
            </w:r>
          </w:p>
        </w:tc>
      </w:tr>
      <w:tr w:rsidR="00D44E97" w14:paraId="14423037" w14:textId="77777777">
        <w:trPr>
          <w:cantSplit/>
        </w:trPr>
        <w:tc>
          <w:tcPr>
            <w:tcW w:w="1605" w:type="dxa"/>
            <w:tcBorders>
              <w:top w:val="single" w:sz="12" w:space="0" w:color="auto"/>
              <w:bottom w:val="single" w:sz="2" w:space="0" w:color="auto"/>
              <w:right w:val="single" w:sz="2" w:space="0" w:color="auto"/>
            </w:tcBorders>
          </w:tcPr>
          <w:p w14:paraId="14423035" w14:textId="77777777" w:rsidR="00D44E97" w:rsidRDefault="00277C09">
            <w:pPr>
              <w:jc w:val="both"/>
              <w:rPr>
                <w:b/>
                <w:bCs/>
                <w:szCs w:val="24"/>
                <w:lang w:val="en-GB"/>
              </w:rPr>
            </w:pPr>
            <w:r>
              <w:rPr>
                <w:szCs w:val="24"/>
                <w:lang w:val="en-GB"/>
              </w:rPr>
              <w:t>Kodas</w:t>
            </w:r>
          </w:p>
        </w:tc>
        <w:tc>
          <w:tcPr>
            <w:tcW w:w="8040" w:type="dxa"/>
            <w:vMerge w:val="restart"/>
            <w:tcBorders>
              <w:top w:val="single" w:sz="12" w:space="0" w:color="auto"/>
              <w:left w:val="single" w:sz="2" w:space="0" w:color="auto"/>
            </w:tcBorders>
          </w:tcPr>
          <w:p w14:paraId="14423036" w14:textId="77777777" w:rsidR="00D44E97" w:rsidRDefault="00277C09">
            <w:pPr>
              <w:rPr>
                <w:b/>
                <w:bCs/>
                <w:caps/>
                <w:szCs w:val="24"/>
              </w:rPr>
            </w:pPr>
            <w:r>
              <w:rPr>
                <w:b/>
                <w:bCs/>
                <w:caps/>
                <w:szCs w:val="24"/>
                <w:lang w:val="en-GB"/>
              </w:rPr>
              <w:t>Gerinti savivaldos valdymo kokybę</w:t>
            </w:r>
          </w:p>
        </w:tc>
      </w:tr>
      <w:tr w:rsidR="00D44E97" w14:paraId="1442303A" w14:textId="77777777">
        <w:trPr>
          <w:cantSplit/>
        </w:trPr>
        <w:tc>
          <w:tcPr>
            <w:tcW w:w="1605" w:type="dxa"/>
            <w:tcBorders>
              <w:top w:val="single" w:sz="2" w:space="0" w:color="auto"/>
              <w:right w:val="single" w:sz="2" w:space="0" w:color="auto"/>
            </w:tcBorders>
          </w:tcPr>
          <w:p w14:paraId="14423038" w14:textId="77777777" w:rsidR="00D44E97" w:rsidRDefault="00277C09">
            <w:pPr>
              <w:jc w:val="both"/>
              <w:rPr>
                <w:bCs/>
                <w:szCs w:val="24"/>
                <w:lang w:val="en-GB"/>
              </w:rPr>
            </w:pPr>
            <w:r>
              <w:rPr>
                <w:bCs/>
                <w:szCs w:val="24"/>
                <w:lang w:val="en-GB"/>
              </w:rPr>
              <w:t>04</w:t>
            </w:r>
          </w:p>
        </w:tc>
        <w:tc>
          <w:tcPr>
            <w:tcW w:w="8040" w:type="dxa"/>
            <w:vMerge/>
            <w:tcBorders>
              <w:top w:val="single" w:sz="12" w:space="0" w:color="auto"/>
              <w:left w:val="single" w:sz="2" w:space="0" w:color="auto"/>
            </w:tcBorders>
            <w:vAlign w:val="center"/>
          </w:tcPr>
          <w:p w14:paraId="14423039" w14:textId="77777777" w:rsidR="00D44E97" w:rsidRDefault="00D44E97">
            <w:pPr>
              <w:rPr>
                <w:szCs w:val="24"/>
                <w:lang w:val="en-GB"/>
              </w:rPr>
            </w:pPr>
          </w:p>
        </w:tc>
      </w:tr>
      <w:tr w:rsidR="00D44E97" w14:paraId="1442303C" w14:textId="77777777">
        <w:trPr>
          <w:cantSplit/>
        </w:trPr>
        <w:tc>
          <w:tcPr>
            <w:tcW w:w="9645" w:type="dxa"/>
            <w:gridSpan w:val="2"/>
          </w:tcPr>
          <w:p w14:paraId="1442303B" w14:textId="77777777" w:rsidR="00D44E97" w:rsidRDefault="00277C09">
            <w:pPr>
              <w:jc w:val="both"/>
              <w:rPr>
                <w:b/>
                <w:bCs/>
                <w:szCs w:val="24"/>
                <w:lang w:val="en-GB"/>
              </w:rPr>
            </w:pPr>
            <w:r>
              <w:rPr>
                <w:szCs w:val="24"/>
                <w:lang w:val="en-GB"/>
              </w:rPr>
              <w:t>Įgyvendinant šį strateginį tikslą vykdoma programa(-os):</w:t>
            </w:r>
          </w:p>
        </w:tc>
      </w:tr>
      <w:tr w:rsidR="00D44E97" w14:paraId="14423042" w14:textId="77777777">
        <w:trPr>
          <w:cantSplit/>
          <w:trHeight w:val="263"/>
        </w:trPr>
        <w:tc>
          <w:tcPr>
            <w:tcW w:w="1605" w:type="dxa"/>
            <w:tcBorders>
              <w:bottom w:val="single" w:sz="4" w:space="0" w:color="auto"/>
              <w:right w:val="single" w:sz="4" w:space="0" w:color="auto"/>
            </w:tcBorders>
          </w:tcPr>
          <w:p w14:paraId="1442303D" w14:textId="77777777" w:rsidR="00D44E97" w:rsidRDefault="00277C09">
            <w:pPr>
              <w:jc w:val="both"/>
              <w:rPr>
                <w:szCs w:val="24"/>
                <w:lang w:val="en-GB"/>
              </w:rPr>
            </w:pPr>
            <w:r>
              <w:rPr>
                <w:szCs w:val="24"/>
                <w:lang w:val="en-GB"/>
              </w:rPr>
              <w:lastRenderedPageBreak/>
              <w:t>Kodas</w:t>
            </w:r>
          </w:p>
          <w:p w14:paraId="1442303E" w14:textId="77777777" w:rsidR="00D44E97" w:rsidRDefault="00277C09">
            <w:pPr>
              <w:jc w:val="both"/>
              <w:rPr>
                <w:szCs w:val="24"/>
                <w:lang w:val="en-GB"/>
              </w:rPr>
            </w:pPr>
            <w:r>
              <w:rPr>
                <w:szCs w:val="24"/>
                <w:lang w:val="en-GB"/>
              </w:rPr>
              <w:t>02</w:t>
            </w:r>
          </w:p>
        </w:tc>
        <w:tc>
          <w:tcPr>
            <w:tcW w:w="8040" w:type="dxa"/>
            <w:tcBorders>
              <w:left w:val="single" w:sz="4" w:space="0" w:color="auto"/>
              <w:bottom w:val="single" w:sz="4" w:space="0" w:color="auto"/>
            </w:tcBorders>
          </w:tcPr>
          <w:p w14:paraId="1442303F" w14:textId="77777777" w:rsidR="00D44E97" w:rsidRDefault="00277C09">
            <w:pPr>
              <w:jc w:val="both"/>
              <w:rPr>
                <w:szCs w:val="24"/>
                <w:lang w:val="en-GB"/>
              </w:rPr>
            </w:pPr>
            <w:r>
              <w:rPr>
                <w:szCs w:val="24"/>
                <w:lang w:val="en-GB"/>
              </w:rPr>
              <w:t>Vykdomos programos pavadinimas:</w:t>
            </w:r>
          </w:p>
          <w:p w14:paraId="14423040" w14:textId="77777777" w:rsidR="00D44E97" w:rsidRDefault="00277C09">
            <w:pPr>
              <w:jc w:val="both"/>
              <w:rPr>
                <w:bCs/>
                <w:szCs w:val="24"/>
                <w:lang w:val="en-GB"/>
              </w:rPr>
            </w:pPr>
            <w:r>
              <w:rPr>
                <w:bCs/>
                <w:szCs w:val="24"/>
                <w:lang w:val="en-GB"/>
              </w:rPr>
              <w:t>Savivaldybės veiklos, pagrindinių funkcijų vykdymas, strategijos formavimas ir jos įgyvendinimas</w:t>
            </w:r>
          </w:p>
          <w:p w14:paraId="14423041" w14:textId="77777777" w:rsidR="00D44E97" w:rsidRDefault="00D44E97">
            <w:pPr>
              <w:jc w:val="both"/>
              <w:rPr>
                <w:b/>
                <w:szCs w:val="24"/>
                <w:lang w:val="en-GB"/>
              </w:rPr>
            </w:pPr>
          </w:p>
        </w:tc>
      </w:tr>
      <w:tr w:rsidR="00D44E97" w14:paraId="14423045" w14:textId="77777777">
        <w:trPr>
          <w:cantSplit/>
          <w:trHeight w:val="263"/>
        </w:trPr>
        <w:tc>
          <w:tcPr>
            <w:tcW w:w="1605" w:type="dxa"/>
            <w:tcBorders>
              <w:right w:val="single" w:sz="4" w:space="0" w:color="auto"/>
            </w:tcBorders>
          </w:tcPr>
          <w:p w14:paraId="14423043" w14:textId="77777777" w:rsidR="00D44E97" w:rsidRDefault="00277C09">
            <w:pPr>
              <w:jc w:val="both"/>
              <w:rPr>
                <w:szCs w:val="24"/>
                <w:lang w:val="en-GB"/>
              </w:rPr>
            </w:pPr>
            <w:r>
              <w:rPr>
                <w:szCs w:val="24"/>
                <w:lang w:val="en-GB"/>
              </w:rPr>
              <w:t>04</w:t>
            </w:r>
          </w:p>
        </w:tc>
        <w:tc>
          <w:tcPr>
            <w:tcW w:w="8040" w:type="dxa"/>
            <w:tcBorders>
              <w:left w:val="single" w:sz="4" w:space="0" w:color="auto"/>
            </w:tcBorders>
          </w:tcPr>
          <w:p w14:paraId="14423044" w14:textId="77777777" w:rsidR="00D44E97" w:rsidRDefault="00277C09">
            <w:pPr>
              <w:rPr>
                <w:bCs/>
                <w:szCs w:val="24"/>
              </w:rPr>
            </w:pPr>
            <w:r>
              <w:rPr>
                <w:bCs/>
                <w:szCs w:val="24"/>
              </w:rPr>
              <w:t>In</w:t>
            </w:r>
            <w:r>
              <w:rPr>
                <w:bCs/>
                <w:szCs w:val="24"/>
                <w:lang w:val="en-GB"/>
              </w:rPr>
              <w:t>f</w:t>
            </w:r>
            <w:r>
              <w:rPr>
                <w:bCs/>
                <w:szCs w:val="24"/>
              </w:rPr>
              <w:t>ormacinės visuomenės plėtra</w:t>
            </w:r>
          </w:p>
        </w:tc>
      </w:tr>
      <w:tr w:rsidR="00D44E97" w14:paraId="14423049" w14:textId="77777777">
        <w:trPr>
          <w:cantSplit/>
          <w:trHeight w:val="263"/>
        </w:trPr>
        <w:tc>
          <w:tcPr>
            <w:tcW w:w="9645" w:type="dxa"/>
            <w:gridSpan w:val="2"/>
            <w:tcBorders>
              <w:bottom w:val="single" w:sz="12" w:space="0" w:color="auto"/>
            </w:tcBorders>
          </w:tcPr>
          <w:p w14:paraId="14423046" w14:textId="77777777" w:rsidR="00D44E97" w:rsidRDefault="00277C09">
            <w:pPr>
              <w:jc w:val="both"/>
              <w:rPr>
                <w:b/>
                <w:szCs w:val="24"/>
                <w:lang w:val="en-GB"/>
              </w:rPr>
            </w:pPr>
            <w:r>
              <w:rPr>
                <w:b/>
                <w:szCs w:val="24"/>
                <w:lang w:val="en-GB"/>
              </w:rPr>
              <w:t xml:space="preserve">Efekto kriterijai: </w:t>
            </w:r>
          </w:p>
          <w:p w14:paraId="14423047" w14:textId="77777777" w:rsidR="00D44E97" w:rsidRDefault="00277C09">
            <w:pPr>
              <w:rPr>
                <w:szCs w:val="24"/>
                <w:lang w:val="en-GB"/>
              </w:rPr>
            </w:pPr>
            <w:r>
              <w:rPr>
                <w:b/>
                <w:szCs w:val="24"/>
                <w:lang w:val="en-GB"/>
              </w:rPr>
              <w:t xml:space="preserve">E-04-02-01 </w:t>
            </w:r>
            <w:r>
              <w:rPr>
                <w:szCs w:val="24"/>
                <w:lang w:val="en-GB"/>
              </w:rPr>
              <w:t>Gyventojų skaičius Alytaus rajono savivaldybėje metų pradžioje, vnt.– &gt; 27347, pasiektas lygis 2015 m. – 26840;</w:t>
            </w:r>
          </w:p>
          <w:p w14:paraId="14423048" w14:textId="77777777" w:rsidR="00D44E97" w:rsidRDefault="00277C09">
            <w:pPr>
              <w:rPr>
                <w:szCs w:val="24"/>
                <w:lang w:val="en-GB"/>
              </w:rPr>
            </w:pPr>
            <w:r>
              <w:rPr>
                <w:b/>
                <w:szCs w:val="24"/>
                <w:lang w:val="en-GB"/>
              </w:rPr>
              <w:t xml:space="preserve">E-04-02-02 </w:t>
            </w:r>
            <w:r>
              <w:rPr>
                <w:szCs w:val="24"/>
                <w:lang w:val="en-GB"/>
              </w:rPr>
              <w:t>Parengiamų informacinių pranešimų spaudai, radijui, televizijai skaičiaus kaita, vnt. – &gt; 265, pasiektas lygis 2015 m. – 483</w:t>
            </w:r>
          </w:p>
        </w:tc>
      </w:tr>
    </w:tbl>
    <w:p w14:paraId="1442304A" w14:textId="77777777" w:rsidR="00D44E97" w:rsidRDefault="00D44E97">
      <w:pPr>
        <w:jc w:val="right"/>
        <w:rPr>
          <w:szCs w:val="24"/>
          <w:lang w:val="en-GB"/>
        </w:rPr>
      </w:pPr>
    </w:p>
    <w:p w14:paraId="1442304B" w14:textId="77777777" w:rsidR="00D44E97" w:rsidRDefault="00277C09">
      <w:pPr>
        <w:jc w:val="both"/>
        <w:rPr>
          <w:color w:val="000000"/>
          <w:szCs w:val="24"/>
          <w:lang w:val="en-GB"/>
        </w:rPr>
      </w:pPr>
      <w:r>
        <w:rPr>
          <w:color w:val="000000"/>
          <w:szCs w:val="24"/>
          <w:lang w:val="en-GB"/>
        </w:rPr>
        <w:t xml:space="preserve">1 lentelėje (atitinkamai pagal </w:t>
      </w:r>
      <w:r>
        <w:rPr>
          <w:bCs/>
          <w:color w:val="000000"/>
          <w:szCs w:val="24"/>
          <w:lang w:val="en-GB"/>
        </w:rPr>
        <w:t>Alytaus rajono savivaldybės 2015</w:t>
      </w:r>
      <w:r>
        <w:rPr>
          <w:b/>
          <w:color w:val="000000"/>
          <w:szCs w:val="24"/>
          <w:lang w:val="en-GB"/>
        </w:rPr>
        <w:t>–</w:t>
      </w:r>
      <w:r>
        <w:rPr>
          <w:bCs/>
          <w:color w:val="000000"/>
          <w:szCs w:val="24"/>
          <w:lang w:val="en-GB"/>
        </w:rPr>
        <w:t>2017 metų strateginio veiklos plano pakeitimą, patvirtintą Alytaus rajono savivaldybės tarybos 2015 m. gruodžio 22 d. sprendimu Nr. K-307</w:t>
      </w:r>
      <w:r>
        <w:rPr>
          <w:color w:val="000000"/>
          <w:szCs w:val="24"/>
          <w:lang w:val="en-GB"/>
        </w:rPr>
        <w:t xml:space="preserve"> ir Alytaus rajono savivaldybės 2015–2017 metų strateginį veiklos planą, patvirtintą Alytaus rajono savivaldybės tarybos 2014 m. gruodžio 22 d. sprendimu Nr. K-371) pateikiama informacija apie SVP programų finansavimą iš visų finansavimo šaltinių 2015 m. ir lėšų panaudojimą (kasines išlaidas). </w:t>
      </w:r>
    </w:p>
    <w:p w14:paraId="1442304C" w14:textId="77777777" w:rsidR="00D44E97" w:rsidRDefault="00D44E97">
      <w:pPr>
        <w:jc w:val="both"/>
        <w:rPr>
          <w:color w:val="000000"/>
          <w:sz w:val="16"/>
          <w:szCs w:val="16"/>
          <w:lang w:val="en-GB"/>
        </w:rPr>
      </w:pPr>
    </w:p>
    <w:p w14:paraId="1442304D" w14:textId="0796CCE3" w:rsidR="00D44E97" w:rsidRDefault="00277C09">
      <w:pPr>
        <w:jc w:val="right"/>
        <w:rPr>
          <w:szCs w:val="24"/>
          <w:lang w:val="en-GB"/>
        </w:rPr>
      </w:pPr>
      <w:r>
        <w:rPr>
          <w:szCs w:val="24"/>
          <w:lang w:val="en-GB"/>
        </w:rPr>
        <w:t>1 lentelė</w:t>
      </w:r>
    </w:p>
    <w:p w14:paraId="1442304E" w14:textId="41FC9EAF" w:rsidR="00D44E97" w:rsidRDefault="00277C09">
      <w:pPr>
        <w:jc w:val="center"/>
        <w:rPr>
          <w:szCs w:val="24"/>
          <w:lang w:val="en-GB"/>
        </w:rPr>
      </w:pPr>
      <w:r>
        <w:rPr>
          <w:szCs w:val="24"/>
          <w:lang w:val="en-GB"/>
        </w:rPr>
        <w:t>2015 m. SVP strateginių tikslų, programų ir asignavimų suvestinė</w:t>
      </w:r>
    </w:p>
    <w:p w14:paraId="1442304F" w14:textId="7D23DB03" w:rsidR="00D44E97" w:rsidRDefault="00D44E97">
      <w:pPr>
        <w:jc w:val="center"/>
        <w:rPr>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4032"/>
        <w:gridCol w:w="1376"/>
        <w:gridCol w:w="1376"/>
        <w:gridCol w:w="1323"/>
      </w:tblGrid>
      <w:tr w:rsidR="00D44E97" w14:paraId="14423053" w14:textId="77777777">
        <w:tc>
          <w:tcPr>
            <w:tcW w:w="1521" w:type="dxa"/>
            <w:vMerge w:val="restart"/>
            <w:shd w:val="clear" w:color="auto" w:fill="auto"/>
          </w:tcPr>
          <w:p w14:paraId="14423050" w14:textId="5452BDB7" w:rsidR="00D44E97" w:rsidRDefault="00277C09">
            <w:pPr>
              <w:jc w:val="center"/>
              <w:rPr>
                <w:szCs w:val="24"/>
                <w:lang w:val="en-GB"/>
              </w:rPr>
            </w:pPr>
            <w:r>
              <w:rPr>
                <w:szCs w:val="24"/>
                <w:lang w:val="en-GB"/>
              </w:rPr>
              <w:t>Programos kodas</w:t>
            </w:r>
          </w:p>
        </w:tc>
        <w:tc>
          <w:tcPr>
            <w:tcW w:w="4032" w:type="dxa"/>
            <w:vMerge w:val="restart"/>
            <w:shd w:val="clear" w:color="auto" w:fill="auto"/>
          </w:tcPr>
          <w:p w14:paraId="14423051" w14:textId="77777777" w:rsidR="00D44E97" w:rsidRDefault="00277C09">
            <w:pPr>
              <w:rPr>
                <w:szCs w:val="24"/>
                <w:lang w:val="en-GB"/>
              </w:rPr>
            </w:pPr>
            <w:r>
              <w:rPr>
                <w:szCs w:val="24"/>
                <w:lang w:val="en-GB"/>
              </w:rPr>
              <w:t>Programos pavadinimas</w:t>
            </w:r>
          </w:p>
        </w:tc>
        <w:tc>
          <w:tcPr>
            <w:tcW w:w="4075" w:type="dxa"/>
            <w:gridSpan w:val="3"/>
            <w:shd w:val="clear" w:color="auto" w:fill="auto"/>
          </w:tcPr>
          <w:p w14:paraId="14423052" w14:textId="77777777" w:rsidR="00D44E97" w:rsidRDefault="00277C09">
            <w:pPr>
              <w:jc w:val="center"/>
              <w:rPr>
                <w:szCs w:val="24"/>
                <w:lang w:val="en-GB"/>
              </w:rPr>
            </w:pPr>
            <w:r>
              <w:rPr>
                <w:szCs w:val="24"/>
                <w:lang w:val="en-GB"/>
              </w:rPr>
              <w:t>Lėšos 2015 m. (iš viso pagal skirtingus finansavimo šaltinius), tūkst. Eur</w:t>
            </w:r>
          </w:p>
        </w:tc>
      </w:tr>
      <w:tr w:rsidR="00D44E97" w14:paraId="1442305B" w14:textId="77777777">
        <w:tc>
          <w:tcPr>
            <w:tcW w:w="1521" w:type="dxa"/>
            <w:vMerge/>
            <w:shd w:val="clear" w:color="auto" w:fill="auto"/>
          </w:tcPr>
          <w:p w14:paraId="14423054" w14:textId="77777777" w:rsidR="00D44E97" w:rsidRDefault="00D44E97">
            <w:pPr>
              <w:jc w:val="center"/>
              <w:rPr>
                <w:szCs w:val="24"/>
                <w:lang w:val="en-GB"/>
              </w:rPr>
            </w:pPr>
          </w:p>
        </w:tc>
        <w:tc>
          <w:tcPr>
            <w:tcW w:w="4032" w:type="dxa"/>
            <w:vMerge/>
            <w:shd w:val="clear" w:color="auto" w:fill="auto"/>
          </w:tcPr>
          <w:p w14:paraId="14423055" w14:textId="77777777" w:rsidR="00D44E97" w:rsidRDefault="00D44E97">
            <w:pPr>
              <w:rPr>
                <w:szCs w:val="24"/>
                <w:lang w:val="en-GB"/>
              </w:rPr>
            </w:pPr>
          </w:p>
        </w:tc>
        <w:tc>
          <w:tcPr>
            <w:tcW w:w="1376" w:type="dxa"/>
            <w:shd w:val="clear" w:color="auto" w:fill="auto"/>
          </w:tcPr>
          <w:p w14:paraId="14423056" w14:textId="77777777" w:rsidR="00D44E97" w:rsidRDefault="00277C09">
            <w:pPr>
              <w:rPr>
                <w:szCs w:val="24"/>
                <w:lang w:val="en-GB"/>
              </w:rPr>
            </w:pPr>
            <w:r>
              <w:rPr>
                <w:szCs w:val="24"/>
                <w:lang w:val="en-GB"/>
              </w:rPr>
              <w:t>Patvirtintas asignavimų planas*</w:t>
            </w:r>
          </w:p>
        </w:tc>
        <w:tc>
          <w:tcPr>
            <w:tcW w:w="1376" w:type="dxa"/>
            <w:shd w:val="clear" w:color="auto" w:fill="auto"/>
          </w:tcPr>
          <w:p w14:paraId="14423057" w14:textId="77777777" w:rsidR="00D44E97" w:rsidRDefault="00277C09">
            <w:pPr>
              <w:rPr>
                <w:szCs w:val="24"/>
                <w:lang w:val="en-GB"/>
              </w:rPr>
            </w:pPr>
            <w:r>
              <w:rPr>
                <w:szCs w:val="24"/>
                <w:lang w:val="en-GB"/>
              </w:rPr>
              <w:t>Patikslintas</w:t>
            </w:r>
          </w:p>
          <w:p w14:paraId="14423058" w14:textId="77777777" w:rsidR="00D44E97" w:rsidRDefault="00277C09">
            <w:pPr>
              <w:rPr>
                <w:szCs w:val="24"/>
                <w:lang w:val="en-GB"/>
              </w:rPr>
            </w:pPr>
            <w:r>
              <w:rPr>
                <w:szCs w:val="24"/>
                <w:lang w:val="en-GB"/>
              </w:rPr>
              <w:t>asignavimų</w:t>
            </w:r>
          </w:p>
          <w:p w14:paraId="14423059" w14:textId="77777777" w:rsidR="00D44E97" w:rsidRDefault="00277C09">
            <w:pPr>
              <w:rPr>
                <w:szCs w:val="24"/>
                <w:lang w:val="en-GB"/>
              </w:rPr>
            </w:pPr>
            <w:r>
              <w:rPr>
                <w:szCs w:val="24"/>
                <w:lang w:val="en-GB"/>
              </w:rPr>
              <w:t xml:space="preserve">planas** </w:t>
            </w:r>
          </w:p>
        </w:tc>
        <w:tc>
          <w:tcPr>
            <w:tcW w:w="1323" w:type="dxa"/>
            <w:shd w:val="clear" w:color="auto" w:fill="auto"/>
          </w:tcPr>
          <w:p w14:paraId="1442305A" w14:textId="77777777" w:rsidR="00D44E97" w:rsidRDefault="00277C09">
            <w:pPr>
              <w:rPr>
                <w:szCs w:val="24"/>
                <w:lang w:val="en-GB"/>
              </w:rPr>
            </w:pPr>
            <w:r>
              <w:rPr>
                <w:szCs w:val="24"/>
                <w:lang w:val="en-GB"/>
              </w:rPr>
              <w:t>Panaudotos lėšos</w:t>
            </w:r>
          </w:p>
        </w:tc>
      </w:tr>
      <w:tr w:rsidR="00D44E97" w14:paraId="1442305D" w14:textId="77777777">
        <w:tc>
          <w:tcPr>
            <w:tcW w:w="9628" w:type="dxa"/>
            <w:gridSpan w:val="5"/>
            <w:shd w:val="clear" w:color="auto" w:fill="auto"/>
          </w:tcPr>
          <w:p w14:paraId="1442305C" w14:textId="77777777" w:rsidR="00D44E97" w:rsidRDefault="00277C09">
            <w:pPr>
              <w:jc w:val="both"/>
              <w:rPr>
                <w:szCs w:val="24"/>
                <w:lang w:val="en-GB"/>
              </w:rPr>
            </w:pPr>
            <w:r>
              <w:rPr>
                <w:szCs w:val="24"/>
                <w:lang w:val="en-GB"/>
              </w:rPr>
              <w:t>01 STRATEGINIS TIKSLAS – kurti pilietišką, išsilavinusią, kūrybišką, sveikai ir saugiai gyvenančią bendruomenę</w:t>
            </w:r>
          </w:p>
        </w:tc>
      </w:tr>
      <w:tr w:rsidR="00D44E97" w14:paraId="14423063" w14:textId="77777777">
        <w:tc>
          <w:tcPr>
            <w:tcW w:w="1521" w:type="dxa"/>
            <w:shd w:val="clear" w:color="auto" w:fill="auto"/>
          </w:tcPr>
          <w:p w14:paraId="1442305E" w14:textId="77777777" w:rsidR="00D44E97" w:rsidRDefault="00277C09">
            <w:pPr>
              <w:jc w:val="center"/>
              <w:rPr>
                <w:szCs w:val="24"/>
                <w:lang w:val="en-GB"/>
              </w:rPr>
            </w:pPr>
            <w:r>
              <w:rPr>
                <w:szCs w:val="24"/>
                <w:lang w:val="en-GB"/>
              </w:rPr>
              <w:t>01</w:t>
            </w:r>
          </w:p>
        </w:tc>
        <w:tc>
          <w:tcPr>
            <w:tcW w:w="4032" w:type="dxa"/>
            <w:shd w:val="clear" w:color="auto" w:fill="auto"/>
          </w:tcPr>
          <w:p w14:paraId="1442305F" w14:textId="77777777" w:rsidR="00D44E97" w:rsidRDefault="00277C09">
            <w:pPr>
              <w:rPr>
                <w:szCs w:val="24"/>
                <w:lang w:val="en-GB"/>
              </w:rPr>
            </w:pPr>
            <w:r>
              <w:rPr>
                <w:szCs w:val="24"/>
                <w:lang w:val="en-GB"/>
              </w:rPr>
              <w:t>Vaikų ir jaunimo socializacija</w:t>
            </w:r>
          </w:p>
        </w:tc>
        <w:tc>
          <w:tcPr>
            <w:tcW w:w="1376" w:type="dxa"/>
            <w:shd w:val="clear" w:color="auto" w:fill="auto"/>
          </w:tcPr>
          <w:p w14:paraId="14423060" w14:textId="77777777" w:rsidR="00D44E97" w:rsidRDefault="00277C09">
            <w:pPr>
              <w:jc w:val="center"/>
              <w:rPr>
                <w:szCs w:val="24"/>
                <w:lang w:val="en-GB"/>
              </w:rPr>
            </w:pPr>
            <w:r>
              <w:rPr>
                <w:szCs w:val="24"/>
                <w:lang w:val="en-GB"/>
              </w:rPr>
              <w:t>74,9</w:t>
            </w:r>
          </w:p>
        </w:tc>
        <w:tc>
          <w:tcPr>
            <w:tcW w:w="1376" w:type="dxa"/>
            <w:shd w:val="clear" w:color="auto" w:fill="auto"/>
          </w:tcPr>
          <w:p w14:paraId="14423061" w14:textId="77777777" w:rsidR="00D44E97" w:rsidRDefault="00277C09">
            <w:pPr>
              <w:jc w:val="center"/>
              <w:rPr>
                <w:szCs w:val="24"/>
                <w:highlight w:val="yellow"/>
                <w:lang w:val="en-GB"/>
              </w:rPr>
            </w:pPr>
            <w:r>
              <w:rPr>
                <w:szCs w:val="24"/>
                <w:lang w:val="en-GB"/>
              </w:rPr>
              <w:t>74,8</w:t>
            </w:r>
          </w:p>
        </w:tc>
        <w:tc>
          <w:tcPr>
            <w:tcW w:w="1323" w:type="dxa"/>
            <w:shd w:val="clear" w:color="auto" w:fill="auto"/>
          </w:tcPr>
          <w:p w14:paraId="14423062" w14:textId="77777777" w:rsidR="00D44E97" w:rsidRDefault="00277C09">
            <w:pPr>
              <w:jc w:val="center"/>
              <w:rPr>
                <w:szCs w:val="24"/>
                <w:highlight w:val="yellow"/>
                <w:lang w:val="en-GB"/>
              </w:rPr>
            </w:pPr>
            <w:r>
              <w:rPr>
                <w:szCs w:val="24"/>
                <w:lang w:val="en-GB"/>
              </w:rPr>
              <w:t>74,8</w:t>
            </w:r>
          </w:p>
        </w:tc>
      </w:tr>
      <w:tr w:rsidR="00D44E97" w14:paraId="14423069" w14:textId="77777777">
        <w:tc>
          <w:tcPr>
            <w:tcW w:w="1521" w:type="dxa"/>
            <w:shd w:val="clear" w:color="auto" w:fill="auto"/>
          </w:tcPr>
          <w:p w14:paraId="14423064" w14:textId="77777777" w:rsidR="00D44E97" w:rsidRDefault="00277C09">
            <w:pPr>
              <w:jc w:val="center"/>
              <w:rPr>
                <w:szCs w:val="24"/>
                <w:lang w:val="en-GB"/>
              </w:rPr>
            </w:pPr>
            <w:r>
              <w:rPr>
                <w:szCs w:val="24"/>
                <w:lang w:val="en-GB"/>
              </w:rPr>
              <w:t>08</w:t>
            </w:r>
          </w:p>
        </w:tc>
        <w:tc>
          <w:tcPr>
            <w:tcW w:w="4032" w:type="dxa"/>
            <w:shd w:val="clear" w:color="auto" w:fill="auto"/>
          </w:tcPr>
          <w:p w14:paraId="14423065" w14:textId="77777777" w:rsidR="00D44E97" w:rsidRDefault="00277C09">
            <w:pPr>
              <w:rPr>
                <w:szCs w:val="24"/>
                <w:lang w:val="en-GB"/>
              </w:rPr>
            </w:pPr>
            <w:r>
              <w:rPr>
                <w:szCs w:val="24"/>
                <w:lang w:val="en-GB"/>
              </w:rPr>
              <w:t>Kultūros veiklos plėtra ir jos vaidmens bendruomenės gyvenime stiprinimas</w:t>
            </w:r>
          </w:p>
        </w:tc>
        <w:tc>
          <w:tcPr>
            <w:tcW w:w="1376" w:type="dxa"/>
            <w:shd w:val="clear" w:color="auto" w:fill="auto"/>
          </w:tcPr>
          <w:p w14:paraId="14423066" w14:textId="77777777" w:rsidR="00D44E97" w:rsidRDefault="00277C09">
            <w:pPr>
              <w:jc w:val="center"/>
              <w:rPr>
                <w:szCs w:val="24"/>
                <w:lang w:val="en-GB"/>
              </w:rPr>
            </w:pPr>
            <w:r>
              <w:rPr>
                <w:szCs w:val="24"/>
                <w:lang w:val="en-GB"/>
              </w:rPr>
              <w:t>1358,7</w:t>
            </w:r>
          </w:p>
        </w:tc>
        <w:tc>
          <w:tcPr>
            <w:tcW w:w="1376" w:type="dxa"/>
            <w:shd w:val="clear" w:color="auto" w:fill="auto"/>
          </w:tcPr>
          <w:p w14:paraId="14423067" w14:textId="77777777" w:rsidR="00D44E97" w:rsidRDefault="00277C09">
            <w:pPr>
              <w:jc w:val="center"/>
              <w:rPr>
                <w:szCs w:val="24"/>
                <w:highlight w:val="yellow"/>
                <w:lang w:val="en-GB"/>
              </w:rPr>
            </w:pPr>
            <w:r>
              <w:rPr>
                <w:szCs w:val="24"/>
                <w:lang w:val="en-GB"/>
              </w:rPr>
              <w:t>1299,3</w:t>
            </w:r>
          </w:p>
        </w:tc>
        <w:tc>
          <w:tcPr>
            <w:tcW w:w="1323" w:type="dxa"/>
            <w:shd w:val="clear" w:color="auto" w:fill="auto"/>
          </w:tcPr>
          <w:p w14:paraId="14423068" w14:textId="77777777" w:rsidR="00D44E97" w:rsidRDefault="00277C09">
            <w:pPr>
              <w:jc w:val="center"/>
              <w:rPr>
                <w:szCs w:val="24"/>
                <w:highlight w:val="yellow"/>
                <w:lang w:val="en-GB"/>
              </w:rPr>
            </w:pPr>
            <w:r>
              <w:rPr>
                <w:szCs w:val="24"/>
                <w:lang w:val="en-GB"/>
              </w:rPr>
              <w:t>1239,7</w:t>
            </w:r>
          </w:p>
        </w:tc>
      </w:tr>
      <w:tr w:rsidR="00D44E97" w14:paraId="1442306F" w14:textId="77777777">
        <w:tc>
          <w:tcPr>
            <w:tcW w:w="1521" w:type="dxa"/>
            <w:shd w:val="clear" w:color="auto" w:fill="auto"/>
          </w:tcPr>
          <w:p w14:paraId="1442306A" w14:textId="77777777" w:rsidR="00D44E97" w:rsidRDefault="00277C09">
            <w:pPr>
              <w:jc w:val="center"/>
              <w:rPr>
                <w:szCs w:val="24"/>
                <w:lang w:val="en-GB"/>
              </w:rPr>
            </w:pPr>
            <w:r>
              <w:rPr>
                <w:szCs w:val="24"/>
                <w:lang w:val="en-GB"/>
              </w:rPr>
              <w:t>09</w:t>
            </w:r>
          </w:p>
        </w:tc>
        <w:tc>
          <w:tcPr>
            <w:tcW w:w="4032" w:type="dxa"/>
            <w:shd w:val="clear" w:color="auto" w:fill="auto"/>
          </w:tcPr>
          <w:p w14:paraId="1442306B" w14:textId="77777777" w:rsidR="00D44E97" w:rsidRDefault="00277C09">
            <w:pPr>
              <w:rPr>
                <w:szCs w:val="24"/>
                <w:lang w:val="en-GB"/>
              </w:rPr>
            </w:pPr>
            <w:r>
              <w:rPr>
                <w:szCs w:val="24"/>
                <w:lang w:val="en-GB"/>
              </w:rPr>
              <w:t>Švietimo, sporto paslaugų tiekimas ir plėtra savivaldybės teritorijoje</w:t>
            </w:r>
          </w:p>
        </w:tc>
        <w:tc>
          <w:tcPr>
            <w:tcW w:w="1376" w:type="dxa"/>
            <w:shd w:val="clear" w:color="auto" w:fill="auto"/>
          </w:tcPr>
          <w:p w14:paraId="1442306C" w14:textId="77777777" w:rsidR="00D44E97" w:rsidRDefault="00277C09">
            <w:pPr>
              <w:jc w:val="center"/>
              <w:rPr>
                <w:szCs w:val="24"/>
                <w:lang w:val="en-GB"/>
              </w:rPr>
            </w:pPr>
            <w:r>
              <w:rPr>
                <w:szCs w:val="24"/>
                <w:lang w:val="en-GB"/>
              </w:rPr>
              <w:t>7801,6</w:t>
            </w:r>
          </w:p>
        </w:tc>
        <w:tc>
          <w:tcPr>
            <w:tcW w:w="1376" w:type="dxa"/>
            <w:shd w:val="clear" w:color="auto" w:fill="auto"/>
          </w:tcPr>
          <w:p w14:paraId="1442306D" w14:textId="77777777" w:rsidR="00D44E97" w:rsidRDefault="00277C09">
            <w:pPr>
              <w:jc w:val="center"/>
              <w:rPr>
                <w:szCs w:val="24"/>
                <w:highlight w:val="yellow"/>
                <w:lang w:val="en-GB"/>
              </w:rPr>
            </w:pPr>
            <w:r>
              <w:rPr>
                <w:szCs w:val="24"/>
                <w:lang w:val="en-GB"/>
              </w:rPr>
              <w:t>5890,1</w:t>
            </w:r>
          </w:p>
        </w:tc>
        <w:tc>
          <w:tcPr>
            <w:tcW w:w="1323" w:type="dxa"/>
            <w:shd w:val="clear" w:color="auto" w:fill="auto"/>
          </w:tcPr>
          <w:p w14:paraId="1442306E" w14:textId="77777777" w:rsidR="00D44E97" w:rsidRDefault="00277C09">
            <w:pPr>
              <w:jc w:val="center"/>
              <w:rPr>
                <w:szCs w:val="24"/>
                <w:lang w:val="en-GB"/>
              </w:rPr>
            </w:pPr>
            <w:r>
              <w:rPr>
                <w:szCs w:val="24"/>
                <w:lang w:val="en-GB"/>
              </w:rPr>
              <w:t>5718,4</w:t>
            </w:r>
          </w:p>
        </w:tc>
      </w:tr>
      <w:tr w:rsidR="00D44E97" w14:paraId="14423075" w14:textId="77777777">
        <w:tc>
          <w:tcPr>
            <w:tcW w:w="1521" w:type="dxa"/>
            <w:shd w:val="clear" w:color="auto" w:fill="auto"/>
          </w:tcPr>
          <w:p w14:paraId="14423070" w14:textId="77777777" w:rsidR="00D44E97" w:rsidRDefault="00277C09">
            <w:pPr>
              <w:jc w:val="center"/>
              <w:rPr>
                <w:szCs w:val="24"/>
                <w:lang w:val="en-GB"/>
              </w:rPr>
            </w:pPr>
            <w:r>
              <w:rPr>
                <w:szCs w:val="24"/>
                <w:lang w:val="en-GB"/>
              </w:rPr>
              <w:t>10</w:t>
            </w:r>
          </w:p>
        </w:tc>
        <w:tc>
          <w:tcPr>
            <w:tcW w:w="4032" w:type="dxa"/>
            <w:shd w:val="clear" w:color="auto" w:fill="auto"/>
          </w:tcPr>
          <w:p w14:paraId="14423071" w14:textId="77777777" w:rsidR="00D44E97" w:rsidRDefault="00277C09">
            <w:pPr>
              <w:rPr>
                <w:szCs w:val="24"/>
                <w:lang w:val="en-GB"/>
              </w:rPr>
            </w:pPr>
            <w:r>
              <w:rPr>
                <w:szCs w:val="24"/>
                <w:lang w:val="en-GB"/>
              </w:rPr>
              <w:t>Socialinės apsaugos plėtojimas, skurdo ir socialinės atskirties mažinimas ir sveikatos apsauga</w:t>
            </w:r>
          </w:p>
        </w:tc>
        <w:tc>
          <w:tcPr>
            <w:tcW w:w="1376" w:type="dxa"/>
            <w:shd w:val="clear" w:color="auto" w:fill="auto"/>
          </w:tcPr>
          <w:p w14:paraId="14423072" w14:textId="77777777" w:rsidR="00D44E97" w:rsidRDefault="00277C09">
            <w:pPr>
              <w:jc w:val="center"/>
              <w:rPr>
                <w:szCs w:val="24"/>
                <w:lang w:val="en-GB"/>
              </w:rPr>
            </w:pPr>
            <w:r>
              <w:rPr>
                <w:szCs w:val="24"/>
                <w:lang w:val="en-GB"/>
              </w:rPr>
              <w:t>8912,2</w:t>
            </w:r>
          </w:p>
        </w:tc>
        <w:tc>
          <w:tcPr>
            <w:tcW w:w="1376" w:type="dxa"/>
            <w:shd w:val="clear" w:color="auto" w:fill="auto"/>
          </w:tcPr>
          <w:p w14:paraId="14423073" w14:textId="77777777" w:rsidR="00D44E97" w:rsidRDefault="00277C09">
            <w:pPr>
              <w:jc w:val="center"/>
              <w:rPr>
                <w:szCs w:val="24"/>
                <w:highlight w:val="yellow"/>
                <w:lang w:val="en-GB"/>
              </w:rPr>
            </w:pPr>
            <w:r>
              <w:rPr>
                <w:szCs w:val="24"/>
                <w:lang w:val="en-GB"/>
              </w:rPr>
              <w:t>8638,5</w:t>
            </w:r>
          </w:p>
        </w:tc>
        <w:tc>
          <w:tcPr>
            <w:tcW w:w="1323" w:type="dxa"/>
            <w:shd w:val="clear" w:color="auto" w:fill="auto"/>
          </w:tcPr>
          <w:p w14:paraId="14423074" w14:textId="77777777" w:rsidR="00D44E97" w:rsidRDefault="00277C09">
            <w:pPr>
              <w:jc w:val="center"/>
              <w:rPr>
                <w:szCs w:val="24"/>
                <w:lang w:val="en-GB"/>
              </w:rPr>
            </w:pPr>
            <w:r>
              <w:rPr>
                <w:szCs w:val="24"/>
                <w:lang w:val="en-GB"/>
              </w:rPr>
              <w:t>7311,1</w:t>
            </w:r>
          </w:p>
        </w:tc>
      </w:tr>
      <w:tr w:rsidR="00D44E97" w14:paraId="14423077" w14:textId="77777777">
        <w:tc>
          <w:tcPr>
            <w:tcW w:w="9628" w:type="dxa"/>
            <w:gridSpan w:val="5"/>
            <w:shd w:val="clear" w:color="auto" w:fill="auto"/>
          </w:tcPr>
          <w:p w14:paraId="14423076" w14:textId="77777777" w:rsidR="00D44E97" w:rsidRDefault="00277C09">
            <w:pPr>
              <w:jc w:val="both"/>
              <w:rPr>
                <w:szCs w:val="24"/>
                <w:lang w:val="en-GB"/>
              </w:rPr>
            </w:pPr>
            <w:r>
              <w:rPr>
                <w:szCs w:val="24"/>
                <w:lang w:val="en-GB"/>
              </w:rPr>
              <w:t>02 STRATEGINIS TIKSLAS – sudaryti palankią aplinką investicijų pritraukimui ir verslo plėtrai, turizmo vystymui, rajono infrastruktūros objektų ir būsto priežiūrai, užimtumo didinimui</w:t>
            </w:r>
          </w:p>
        </w:tc>
      </w:tr>
      <w:tr w:rsidR="00D44E97" w14:paraId="1442307D" w14:textId="77777777">
        <w:trPr>
          <w:trHeight w:val="746"/>
        </w:trPr>
        <w:tc>
          <w:tcPr>
            <w:tcW w:w="1521" w:type="dxa"/>
            <w:shd w:val="clear" w:color="auto" w:fill="auto"/>
          </w:tcPr>
          <w:p w14:paraId="14423078" w14:textId="77777777" w:rsidR="00D44E97" w:rsidRDefault="00277C09">
            <w:pPr>
              <w:jc w:val="center"/>
              <w:rPr>
                <w:szCs w:val="24"/>
                <w:lang w:val="en-GB"/>
              </w:rPr>
            </w:pPr>
            <w:r>
              <w:rPr>
                <w:szCs w:val="24"/>
                <w:lang w:val="en-GB"/>
              </w:rPr>
              <w:t>05</w:t>
            </w:r>
          </w:p>
        </w:tc>
        <w:tc>
          <w:tcPr>
            <w:tcW w:w="4032" w:type="dxa"/>
            <w:shd w:val="clear" w:color="auto" w:fill="auto"/>
          </w:tcPr>
          <w:p w14:paraId="14423079" w14:textId="77777777" w:rsidR="00D44E97" w:rsidRDefault="00277C09">
            <w:pPr>
              <w:rPr>
                <w:szCs w:val="24"/>
                <w:lang w:val="en-GB"/>
              </w:rPr>
            </w:pPr>
            <w:r>
              <w:rPr>
                <w:szCs w:val="24"/>
                <w:lang w:val="en-GB"/>
              </w:rPr>
              <w:t>Sąlygų verslo plėtrai sudarymas, patrauklios investicijoms aplinkos formavimas ir turizmo vystymas</w:t>
            </w:r>
          </w:p>
        </w:tc>
        <w:tc>
          <w:tcPr>
            <w:tcW w:w="1376" w:type="dxa"/>
            <w:shd w:val="clear" w:color="auto" w:fill="auto"/>
          </w:tcPr>
          <w:p w14:paraId="1442307A" w14:textId="77777777" w:rsidR="00D44E97" w:rsidRDefault="00277C09">
            <w:pPr>
              <w:jc w:val="center"/>
              <w:rPr>
                <w:szCs w:val="24"/>
                <w:highlight w:val="yellow"/>
                <w:lang w:val="en-GB"/>
              </w:rPr>
            </w:pPr>
            <w:r>
              <w:rPr>
                <w:szCs w:val="24"/>
                <w:lang w:val="en-GB"/>
              </w:rPr>
              <w:t>922,7</w:t>
            </w:r>
          </w:p>
        </w:tc>
        <w:tc>
          <w:tcPr>
            <w:tcW w:w="1376" w:type="dxa"/>
            <w:shd w:val="clear" w:color="auto" w:fill="auto"/>
          </w:tcPr>
          <w:p w14:paraId="1442307B" w14:textId="77777777" w:rsidR="00D44E97" w:rsidRDefault="00277C09">
            <w:pPr>
              <w:jc w:val="center"/>
              <w:rPr>
                <w:szCs w:val="24"/>
                <w:highlight w:val="yellow"/>
                <w:lang w:val="en-GB"/>
              </w:rPr>
            </w:pPr>
            <w:r>
              <w:rPr>
                <w:szCs w:val="24"/>
                <w:lang w:val="en-GB"/>
              </w:rPr>
              <w:t>1289,9</w:t>
            </w:r>
          </w:p>
        </w:tc>
        <w:tc>
          <w:tcPr>
            <w:tcW w:w="1323" w:type="dxa"/>
            <w:shd w:val="clear" w:color="auto" w:fill="auto"/>
          </w:tcPr>
          <w:p w14:paraId="1442307C" w14:textId="77777777" w:rsidR="00D44E97" w:rsidRDefault="00277C09">
            <w:pPr>
              <w:jc w:val="center"/>
              <w:rPr>
                <w:szCs w:val="24"/>
                <w:highlight w:val="yellow"/>
                <w:lang w:val="en-GB"/>
              </w:rPr>
            </w:pPr>
            <w:r>
              <w:rPr>
                <w:szCs w:val="24"/>
                <w:lang w:val="en-GB"/>
              </w:rPr>
              <w:t>2264,1</w:t>
            </w:r>
          </w:p>
        </w:tc>
      </w:tr>
      <w:tr w:rsidR="00D44E97" w14:paraId="14423083" w14:textId="77777777">
        <w:tc>
          <w:tcPr>
            <w:tcW w:w="1521" w:type="dxa"/>
            <w:shd w:val="clear" w:color="auto" w:fill="auto"/>
          </w:tcPr>
          <w:p w14:paraId="1442307E" w14:textId="77777777" w:rsidR="00D44E97" w:rsidRDefault="00277C09">
            <w:pPr>
              <w:jc w:val="center"/>
              <w:rPr>
                <w:szCs w:val="24"/>
                <w:lang w:val="en-GB"/>
              </w:rPr>
            </w:pPr>
            <w:r>
              <w:rPr>
                <w:szCs w:val="24"/>
                <w:lang w:val="en-GB"/>
              </w:rPr>
              <w:t>06</w:t>
            </w:r>
          </w:p>
        </w:tc>
        <w:tc>
          <w:tcPr>
            <w:tcW w:w="4032" w:type="dxa"/>
            <w:shd w:val="clear" w:color="auto" w:fill="auto"/>
          </w:tcPr>
          <w:p w14:paraId="1442307F" w14:textId="77777777" w:rsidR="00D44E97" w:rsidRDefault="00277C09">
            <w:pPr>
              <w:rPr>
                <w:szCs w:val="24"/>
                <w:lang w:val="en-GB"/>
              </w:rPr>
            </w:pPr>
            <w:r>
              <w:rPr>
                <w:szCs w:val="24"/>
                <w:lang w:val="en-GB"/>
              </w:rPr>
              <w:t>Rajono infrastruktūros objektų ir būsto priežiūra, modernizavimas ir plėtra</w:t>
            </w:r>
          </w:p>
        </w:tc>
        <w:tc>
          <w:tcPr>
            <w:tcW w:w="1376" w:type="dxa"/>
            <w:shd w:val="clear" w:color="auto" w:fill="auto"/>
          </w:tcPr>
          <w:p w14:paraId="14423080" w14:textId="77777777" w:rsidR="00D44E97" w:rsidRDefault="00277C09">
            <w:pPr>
              <w:jc w:val="center"/>
              <w:rPr>
                <w:szCs w:val="24"/>
                <w:highlight w:val="yellow"/>
                <w:lang w:val="en-GB"/>
              </w:rPr>
            </w:pPr>
            <w:r>
              <w:rPr>
                <w:szCs w:val="24"/>
                <w:lang w:val="en-GB"/>
              </w:rPr>
              <w:t>2066,1</w:t>
            </w:r>
          </w:p>
        </w:tc>
        <w:tc>
          <w:tcPr>
            <w:tcW w:w="1376" w:type="dxa"/>
            <w:shd w:val="clear" w:color="auto" w:fill="auto"/>
          </w:tcPr>
          <w:p w14:paraId="14423081" w14:textId="77777777" w:rsidR="00D44E97" w:rsidRDefault="00277C09">
            <w:pPr>
              <w:jc w:val="center"/>
              <w:rPr>
                <w:szCs w:val="24"/>
                <w:highlight w:val="yellow"/>
                <w:lang w:val="en-GB"/>
              </w:rPr>
            </w:pPr>
            <w:r>
              <w:rPr>
                <w:szCs w:val="24"/>
                <w:lang w:val="en-GB"/>
              </w:rPr>
              <w:t>3631,6</w:t>
            </w:r>
          </w:p>
        </w:tc>
        <w:tc>
          <w:tcPr>
            <w:tcW w:w="1323" w:type="dxa"/>
            <w:shd w:val="clear" w:color="auto" w:fill="auto"/>
          </w:tcPr>
          <w:p w14:paraId="14423082" w14:textId="77777777" w:rsidR="00D44E97" w:rsidRDefault="00277C09">
            <w:pPr>
              <w:jc w:val="center"/>
              <w:rPr>
                <w:szCs w:val="24"/>
                <w:highlight w:val="yellow"/>
                <w:lang w:val="en-GB"/>
              </w:rPr>
            </w:pPr>
            <w:r>
              <w:rPr>
                <w:szCs w:val="24"/>
                <w:lang w:val="en-GB"/>
              </w:rPr>
              <w:t>2812,5</w:t>
            </w:r>
          </w:p>
        </w:tc>
      </w:tr>
      <w:tr w:rsidR="00D44E97" w14:paraId="14423085" w14:textId="77777777">
        <w:tc>
          <w:tcPr>
            <w:tcW w:w="9628" w:type="dxa"/>
            <w:gridSpan w:val="5"/>
            <w:shd w:val="clear" w:color="auto" w:fill="auto"/>
          </w:tcPr>
          <w:p w14:paraId="14423084" w14:textId="77777777" w:rsidR="00D44E97" w:rsidRDefault="00277C09">
            <w:pPr>
              <w:jc w:val="both"/>
              <w:rPr>
                <w:szCs w:val="24"/>
                <w:lang w:val="en-GB"/>
              </w:rPr>
            </w:pPr>
            <w:r>
              <w:rPr>
                <w:szCs w:val="24"/>
                <w:lang w:val="en-GB"/>
              </w:rPr>
              <w:t>03 STRATEGINIS TIKSLAS – užtikrinti kompleksišką žemės sklypų formavimą ir aplinkos apsaugą bei žemės ūkio plėtrą</w:t>
            </w:r>
          </w:p>
        </w:tc>
      </w:tr>
      <w:tr w:rsidR="00D44E97" w14:paraId="1442308B" w14:textId="77777777">
        <w:tc>
          <w:tcPr>
            <w:tcW w:w="1521" w:type="dxa"/>
            <w:shd w:val="clear" w:color="auto" w:fill="auto"/>
          </w:tcPr>
          <w:p w14:paraId="14423086" w14:textId="77777777" w:rsidR="00D44E97" w:rsidRDefault="00277C09">
            <w:pPr>
              <w:jc w:val="center"/>
              <w:rPr>
                <w:szCs w:val="24"/>
                <w:lang w:val="en-GB"/>
              </w:rPr>
            </w:pPr>
            <w:r>
              <w:rPr>
                <w:szCs w:val="24"/>
                <w:lang w:val="en-GB"/>
              </w:rPr>
              <w:t>03</w:t>
            </w:r>
          </w:p>
        </w:tc>
        <w:tc>
          <w:tcPr>
            <w:tcW w:w="4032" w:type="dxa"/>
            <w:shd w:val="clear" w:color="auto" w:fill="auto"/>
          </w:tcPr>
          <w:p w14:paraId="14423087" w14:textId="77777777" w:rsidR="00D44E97" w:rsidRDefault="00277C09">
            <w:pPr>
              <w:rPr>
                <w:szCs w:val="24"/>
                <w:lang w:val="en-GB"/>
              </w:rPr>
            </w:pPr>
            <w:r>
              <w:rPr>
                <w:szCs w:val="24"/>
                <w:lang w:val="en-GB"/>
              </w:rPr>
              <w:t>Urbanistinės plėtros ir strategijos formavimas</w:t>
            </w:r>
          </w:p>
        </w:tc>
        <w:tc>
          <w:tcPr>
            <w:tcW w:w="1376" w:type="dxa"/>
            <w:shd w:val="clear" w:color="auto" w:fill="auto"/>
          </w:tcPr>
          <w:p w14:paraId="14423088" w14:textId="77777777" w:rsidR="00D44E97" w:rsidRDefault="00277C09">
            <w:pPr>
              <w:jc w:val="center"/>
              <w:rPr>
                <w:szCs w:val="24"/>
                <w:highlight w:val="yellow"/>
                <w:lang w:val="en-GB"/>
              </w:rPr>
            </w:pPr>
            <w:r>
              <w:rPr>
                <w:szCs w:val="24"/>
                <w:lang w:val="en-GB"/>
              </w:rPr>
              <w:t>58,5</w:t>
            </w:r>
          </w:p>
        </w:tc>
        <w:tc>
          <w:tcPr>
            <w:tcW w:w="1376" w:type="dxa"/>
            <w:shd w:val="clear" w:color="auto" w:fill="auto"/>
          </w:tcPr>
          <w:p w14:paraId="14423089" w14:textId="77777777" w:rsidR="00D44E97" w:rsidRDefault="00277C09">
            <w:pPr>
              <w:jc w:val="center"/>
              <w:rPr>
                <w:szCs w:val="24"/>
                <w:highlight w:val="yellow"/>
                <w:lang w:val="en-GB"/>
              </w:rPr>
            </w:pPr>
            <w:r>
              <w:rPr>
                <w:szCs w:val="24"/>
                <w:lang w:val="en-GB"/>
              </w:rPr>
              <w:t>40,5</w:t>
            </w:r>
          </w:p>
        </w:tc>
        <w:tc>
          <w:tcPr>
            <w:tcW w:w="1323" w:type="dxa"/>
            <w:shd w:val="clear" w:color="auto" w:fill="auto"/>
          </w:tcPr>
          <w:p w14:paraId="1442308A" w14:textId="77777777" w:rsidR="00D44E97" w:rsidRDefault="00277C09">
            <w:pPr>
              <w:jc w:val="center"/>
              <w:rPr>
                <w:szCs w:val="24"/>
                <w:highlight w:val="yellow"/>
                <w:lang w:val="en-GB"/>
              </w:rPr>
            </w:pPr>
            <w:r>
              <w:rPr>
                <w:szCs w:val="24"/>
                <w:lang w:val="en-GB"/>
              </w:rPr>
              <w:t>25,1</w:t>
            </w:r>
          </w:p>
        </w:tc>
      </w:tr>
      <w:tr w:rsidR="00D44E97" w14:paraId="14423091" w14:textId="77777777">
        <w:tc>
          <w:tcPr>
            <w:tcW w:w="1521" w:type="dxa"/>
            <w:shd w:val="clear" w:color="auto" w:fill="auto"/>
          </w:tcPr>
          <w:p w14:paraId="1442308C" w14:textId="77777777" w:rsidR="00D44E97" w:rsidRDefault="00277C09">
            <w:pPr>
              <w:jc w:val="center"/>
              <w:rPr>
                <w:szCs w:val="24"/>
                <w:lang w:val="en-GB"/>
              </w:rPr>
            </w:pPr>
            <w:r>
              <w:rPr>
                <w:szCs w:val="24"/>
                <w:lang w:val="en-GB"/>
              </w:rPr>
              <w:t>07</w:t>
            </w:r>
          </w:p>
        </w:tc>
        <w:tc>
          <w:tcPr>
            <w:tcW w:w="4032" w:type="dxa"/>
            <w:shd w:val="clear" w:color="auto" w:fill="auto"/>
          </w:tcPr>
          <w:p w14:paraId="1442308D" w14:textId="77777777" w:rsidR="00D44E97" w:rsidRDefault="00277C09">
            <w:pPr>
              <w:rPr>
                <w:szCs w:val="24"/>
                <w:lang w:val="en-GB"/>
              </w:rPr>
            </w:pPr>
            <w:r>
              <w:rPr>
                <w:szCs w:val="24"/>
                <w:lang w:val="en-GB"/>
              </w:rPr>
              <w:t>Aplinkos ir kraštovaizdžio apsauga ir žemės ūkio plėtra</w:t>
            </w:r>
          </w:p>
        </w:tc>
        <w:tc>
          <w:tcPr>
            <w:tcW w:w="1376" w:type="dxa"/>
            <w:shd w:val="clear" w:color="auto" w:fill="auto"/>
          </w:tcPr>
          <w:p w14:paraId="1442308E" w14:textId="77777777" w:rsidR="00D44E97" w:rsidRDefault="00277C09">
            <w:pPr>
              <w:jc w:val="center"/>
              <w:rPr>
                <w:szCs w:val="24"/>
                <w:highlight w:val="yellow"/>
                <w:lang w:val="en-GB"/>
              </w:rPr>
            </w:pPr>
            <w:r>
              <w:rPr>
                <w:szCs w:val="24"/>
                <w:lang w:val="en-GB"/>
              </w:rPr>
              <w:t>1420,3</w:t>
            </w:r>
          </w:p>
        </w:tc>
        <w:tc>
          <w:tcPr>
            <w:tcW w:w="1376" w:type="dxa"/>
            <w:shd w:val="clear" w:color="auto" w:fill="auto"/>
          </w:tcPr>
          <w:p w14:paraId="1442308F" w14:textId="77777777" w:rsidR="00D44E97" w:rsidRDefault="00277C09">
            <w:pPr>
              <w:jc w:val="center"/>
              <w:rPr>
                <w:szCs w:val="24"/>
                <w:highlight w:val="yellow"/>
                <w:lang w:val="en-GB"/>
              </w:rPr>
            </w:pPr>
            <w:r>
              <w:rPr>
                <w:szCs w:val="24"/>
                <w:lang w:val="en-GB"/>
              </w:rPr>
              <w:t>1395,7</w:t>
            </w:r>
          </w:p>
        </w:tc>
        <w:tc>
          <w:tcPr>
            <w:tcW w:w="1323" w:type="dxa"/>
            <w:shd w:val="clear" w:color="auto" w:fill="auto"/>
          </w:tcPr>
          <w:p w14:paraId="14423090" w14:textId="77777777" w:rsidR="00D44E97" w:rsidRDefault="00277C09">
            <w:pPr>
              <w:jc w:val="center"/>
              <w:rPr>
                <w:szCs w:val="24"/>
                <w:highlight w:val="yellow"/>
                <w:lang w:val="en-GB"/>
              </w:rPr>
            </w:pPr>
            <w:r>
              <w:rPr>
                <w:szCs w:val="24"/>
                <w:lang w:val="en-GB"/>
              </w:rPr>
              <w:t>1226,5</w:t>
            </w:r>
          </w:p>
        </w:tc>
      </w:tr>
      <w:tr w:rsidR="00D44E97" w14:paraId="14423093" w14:textId="77777777">
        <w:tc>
          <w:tcPr>
            <w:tcW w:w="9628" w:type="dxa"/>
            <w:gridSpan w:val="5"/>
            <w:shd w:val="clear" w:color="auto" w:fill="auto"/>
          </w:tcPr>
          <w:p w14:paraId="14423092" w14:textId="77777777" w:rsidR="00D44E97" w:rsidRDefault="00277C09">
            <w:pPr>
              <w:rPr>
                <w:szCs w:val="24"/>
                <w:lang w:val="en-GB"/>
              </w:rPr>
            </w:pPr>
            <w:r>
              <w:rPr>
                <w:szCs w:val="24"/>
                <w:lang w:val="en-GB"/>
              </w:rPr>
              <w:t>04 STRATEGINIS TIKSLAS – gerinti savivaldos valdymo kokybę</w:t>
            </w:r>
          </w:p>
        </w:tc>
      </w:tr>
      <w:tr w:rsidR="00D44E97" w14:paraId="14423099" w14:textId="77777777">
        <w:tc>
          <w:tcPr>
            <w:tcW w:w="1521" w:type="dxa"/>
            <w:shd w:val="clear" w:color="auto" w:fill="auto"/>
          </w:tcPr>
          <w:p w14:paraId="14423094" w14:textId="77777777" w:rsidR="00D44E97" w:rsidRDefault="00277C09">
            <w:pPr>
              <w:jc w:val="center"/>
              <w:rPr>
                <w:szCs w:val="24"/>
                <w:lang w:val="en-GB"/>
              </w:rPr>
            </w:pPr>
            <w:r>
              <w:rPr>
                <w:szCs w:val="24"/>
                <w:lang w:val="en-GB"/>
              </w:rPr>
              <w:lastRenderedPageBreak/>
              <w:t>02</w:t>
            </w:r>
          </w:p>
        </w:tc>
        <w:tc>
          <w:tcPr>
            <w:tcW w:w="4032" w:type="dxa"/>
            <w:shd w:val="clear" w:color="auto" w:fill="auto"/>
          </w:tcPr>
          <w:p w14:paraId="14423095" w14:textId="77777777" w:rsidR="00D44E97" w:rsidRDefault="00277C09">
            <w:pPr>
              <w:rPr>
                <w:szCs w:val="24"/>
                <w:lang w:val="en-GB"/>
              </w:rPr>
            </w:pPr>
            <w:r>
              <w:rPr>
                <w:szCs w:val="24"/>
                <w:lang w:val="en-GB"/>
              </w:rPr>
              <w:t>Savivaldybės veiklos, pagrindinių funkcijų vykdymas, strategijos formavimas ir jos įgyvendinimas</w:t>
            </w:r>
          </w:p>
        </w:tc>
        <w:tc>
          <w:tcPr>
            <w:tcW w:w="1376" w:type="dxa"/>
            <w:shd w:val="clear" w:color="auto" w:fill="auto"/>
          </w:tcPr>
          <w:p w14:paraId="14423096" w14:textId="77777777" w:rsidR="00D44E97" w:rsidRDefault="00277C09">
            <w:pPr>
              <w:jc w:val="center"/>
              <w:rPr>
                <w:szCs w:val="24"/>
                <w:highlight w:val="yellow"/>
                <w:lang w:val="en-GB"/>
              </w:rPr>
            </w:pPr>
            <w:r>
              <w:rPr>
                <w:szCs w:val="24"/>
                <w:lang w:val="en-GB"/>
              </w:rPr>
              <w:t>3728,1</w:t>
            </w:r>
          </w:p>
        </w:tc>
        <w:tc>
          <w:tcPr>
            <w:tcW w:w="1376" w:type="dxa"/>
            <w:shd w:val="clear" w:color="auto" w:fill="auto"/>
          </w:tcPr>
          <w:p w14:paraId="14423097" w14:textId="77777777" w:rsidR="00D44E97" w:rsidRDefault="00277C09">
            <w:pPr>
              <w:jc w:val="center"/>
              <w:rPr>
                <w:szCs w:val="24"/>
                <w:highlight w:val="yellow"/>
                <w:lang w:val="en-GB"/>
              </w:rPr>
            </w:pPr>
            <w:r>
              <w:rPr>
                <w:szCs w:val="24"/>
                <w:lang w:val="en-GB"/>
              </w:rPr>
              <w:t>5390,2</w:t>
            </w:r>
          </w:p>
        </w:tc>
        <w:tc>
          <w:tcPr>
            <w:tcW w:w="1323" w:type="dxa"/>
            <w:shd w:val="clear" w:color="auto" w:fill="auto"/>
          </w:tcPr>
          <w:p w14:paraId="14423098" w14:textId="77777777" w:rsidR="00D44E97" w:rsidRDefault="00277C09">
            <w:pPr>
              <w:jc w:val="center"/>
              <w:rPr>
                <w:szCs w:val="24"/>
                <w:highlight w:val="yellow"/>
                <w:lang w:val="en-GB"/>
              </w:rPr>
            </w:pPr>
            <w:r>
              <w:rPr>
                <w:szCs w:val="24"/>
                <w:lang w:val="en-GB"/>
              </w:rPr>
              <w:t>5131,1</w:t>
            </w:r>
          </w:p>
        </w:tc>
      </w:tr>
      <w:tr w:rsidR="00D44E97" w14:paraId="1442309F" w14:textId="77777777">
        <w:trPr>
          <w:trHeight w:val="467"/>
        </w:trPr>
        <w:tc>
          <w:tcPr>
            <w:tcW w:w="1521" w:type="dxa"/>
            <w:shd w:val="clear" w:color="auto" w:fill="auto"/>
          </w:tcPr>
          <w:p w14:paraId="1442309A" w14:textId="77777777" w:rsidR="00D44E97" w:rsidRDefault="00277C09">
            <w:pPr>
              <w:jc w:val="center"/>
              <w:rPr>
                <w:szCs w:val="24"/>
                <w:lang w:val="en-GB"/>
              </w:rPr>
            </w:pPr>
            <w:r>
              <w:rPr>
                <w:szCs w:val="24"/>
                <w:lang w:val="en-GB"/>
              </w:rPr>
              <w:t>04</w:t>
            </w:r>
          </w:p>
        </w:tc>
        <w:tc>
          <w:tcPr>
            <w:tcW w:w="4032" w:type="dxa"/>
            <w:shd w:val="clear" w:color="auto" w:fill="auto"/>
          </w:tcPr>
          <w:p w14:paraId="1442309B" w14:textId="77777777" w:rsidR="00D44E97" w:rsidRDefault="00277C09">
            <w:pPr>
              <w:rPr>
                <w:szCs w:val="24"/>
                <w:lang w:val="en-GB"/>
              </w:rPr>
            </w:pPr>
            <w:r>
              <w:rPr>
                <w:szCs w:val="24"/>
                <w:lang w:val="en-GB"/>
              </w:rPr>
              <w:t>Informacinės visuomenės plėtra</w:t>
            </w:r>
          </w:p>
        </w:tc>
        <w:tc>
          <w:tcPr>
            <w:tcW w:w="1376" w:type="dxa"/>
            <w:shd w:val="clear" w:color="auto" w:fill="auto"/>
          </w:tcPr>
          <w:p w14:paraId="1442309C" w14:textId="77777777" w:rsidR="00D44E97" w:rsidRDefault="00277C09">
            <w:pPr>
              <w:jc w:val="center"/>
              <w:rPr>
                <w:szCs w:val="24"/>
                <w:highlight w:val="yellow"/>
                <w:lang w:val="en-GB"/>
              </w:rPr>
            </w:pPr>
            <w:r>
              <w:rPr>
                <w:szCs w:val="24"/>
                <w:lang w:val="en-GB"/>
              </w:rPr>
              <w:t>37,3</w:t>
            </w:r>
          </w:p>
        </w:tc>
        <w:tc>
          <w:tcPr>
            <w:tcW w:w="1376" w:type="dxa"/>
            <w:shd w:val="clear" w:color="auto" w:fill="auto"/>
          </w:tcPr>
          <w:p w14:paraId="1442309D" w14:textId="77777777" w:rsidR="00D44E97" w:rsidRDefault="00277C09">
            <w:pPr>
              <w:jc w:val="center"/>
              <w:rPr>
                <w:szCs w:val="24"/>
                <w:highlight w:val="yellow"/>
                <w:lang w:val="en-GB"/>
              </w:rPr>
            </w:pPr>
            <w:r>
              <w:rPr>
                <w:szCs w:val="24"/>
                <w:lang w:val="en-GB"/>
              </w:rPr>
              <w:t>37,2</w:t>
            </w:r>
          </w:p>
        </w:tc>
        <w:tc>
          <w:tcPr>
            <w:tcW w:w="1323" w:type="dxa"/>
            <w:shd w:val="clear" w:color="auto" w:fill="auto"/>
          </w:tcPr>
          <w:p w14:paraId="1442309E" w14:textId="77777777" w:rsidR="00D44E97" w:rsidRDefault="00277C09">
            <w:pPr>
              <w:jc w:val="center"/>
              <w:rPr>
                <w:szCs w:val="24"/>
                <w:highlight w:val="yellow"/>
                <w:lang w:val="en-GB"/>
              </w:rPr>
            </w:pPr>
            <w:r>
              <w:rPr>
                <w:szCs w:val="24"/>
                <w:lang w:val="en-GB"/>
              </w:rPr>
              <w:t>31,5</w:t>
            </w:r>
          </w:p>
        </w:tc>
      </w:tr>
      <w:tr w:rsidR="00D44E97" w14:paraId="144230A4" w14:textId="77777777">
        <w:tc>
          <w:tcPr>
            <w:tcW w:w="5553" w:type="dxa"/>
            <w:gridSpan w:val="2"/>
            <w:shd w:val="clear" w:color="auto" w:fill="auto"/>
          </w:tcPr>
          <w:p w14:paraId="144230A0" w14:textId="77777777" w:rsidR="00D44E97" w:rsidRDefault="00277C09">
            <w:pPr>
              <w:jc w:val="right"/>
              <w:rPr>
                <w:b/>
                <w:szCs w:val="24"/>
                <w:lang w:val="en-GB"/>
              </w:rPr>
            </w:pPr>
            <w:r>
              <w:rPr>
                <w:b/>
                <w:szCs w:val="24"/>
                <w:lang w:val="en-GB"/>
              </w:rPr>
              <w:t>Iš viso:</w:t>
            </w:r>
          </w:p>
        </w:tc>
        <w:tc>
          <w:tcPr>
            <w:tcW w:w="1376" w:type="dxa"/>
            <w:shd w:val="clear" w:color="auto" w:fill="auto"/>
          </w:tcPr>
          <w:p w14:paraId="144230A1" w14:textId="77777777" w:rsidR="00D44E97" w:rsidRDefault="00277C09">
            <w:pPr>
              <w:jc w:val="center"/>
              <w:rPr>
                <w:b/>
                <w:szCs w:val="24"/>
                <w:highlight w:val="yellow"/>
                <w:lang w:val="en-GB"/>
              </w:rPr>
            </w:pPr>
            <w:r>
              <w:rPr>
                <w:b/>
                <w:szCs w:val="24"/>
                <w:lang w:val="en-GB"/>
              </w:rPr>
              <w:t>26380,4</w:t>
            </w:r>
          </w:p>
        </w:tc>
        <w:tc>
          <w:tcPr>
            <w:tcW w:w="1376" w:type="dxa"/>
            <w:shd w:val="clear" w:color="auto" w:fill="auto"/>
          </w:tcPr>
          <w:p w14:paraId="144230A2" w14:textId="77777777" w:rsidR="00D44E97" w:rsidRDefault="00277C09">
            <w:pPr>
              <w:jc w:val="center"/>
              <w:rPr>
                <w:b/>
                <w:szCs w:val="24"/>
                <w:highlight w:val="yellow"/>
                <w:lang w:val="en-GB"/>
              </w:rPr>
            </w:pPr>
            <w:r>
              <w:rPr>
                <w:b/>
                <w:szCs w:val="24"/>
                <w:lang w:val="en-GB"/>
              </w:rPr>
              <w:t>27687,8</w:t>
            </w:r>
          </w:p>
        </w:tc>
        <w:tc>
          <w:tcPr>
            <w:tcW w:w="1323" w:type="dxa"/>
            <w:shd w:val="clear" w:color="auto" w:fill="auto"/>
          </w:tcPr>
          <w:p w14:paraId="144230A3" w14:textId="77777777" w:rsidR="00D44E97" w:rsidRDefault="00277C09">
            <w:pPr>
              <w:jc w:val="center"/>
              <w:rPr>
                <w:b/>
                <w:szCs w:val="24"/>
                <w:highlight w:val="yellow"/>
                <w:lang w:val="en-GB"/>
              </w:rPr>
            </w:pPr>
            <w:r>
              <w:rPr>
                <w:b/>
                <w:szCs w:val="24"/>
                <w:lang w:val="en-GB"/>
              </w:rPr>
              <w:t>25834,8</w:t>
            </w:r>
          </w:p>
        </w:tc>
      </w:tr>
    </w:tbl>
    <w:p w14:paraId="144230A5" w14:textId="21B29293" w:rsidR="00D44E97" w:rsidRDefault="00D44E97"/>
    <w:p w14:paraId="144230A6" w14:textId="5D0753B9" w:rsidR="00D44E97" w:rsidRDefault="00277C09">
      <w:pPr>
        <w:ind w:left="720"/>
        <w:rPr>
          <w:rFonts w:eastAsia="Calibri"/>
          <w:szCs w:val="24"/>
        </w:rPr>
      </w:pPr>
      <w:r>
        <w:rPr>
          <w:rFonts w:eastAsia="Calibri"/>
          <w:szCs w:val="24"/>
        </w:rPr>
        <w:t>* Pagal Alytaus rajono savivaldybės tarybos 2014-12-22 sprendimą Nr. K-371</w:t>
      </w:r>
    </w:p>
    <w:p w14:paraId="144230A7" w14:textId="0673C0A8" w:rsidR="00D44E97" w:rsidRDefault="00277C09">
      <w:pPr>
        <w:ind w:left="720"/>
        <w:rPr>
          <w:rFonts w:eastAsia="Calibri"/>
          <w:szCs w:val="24"/>
        </w:rPr>
      </w:pPr>
      <w:r>
        <w:rPr>
          <w:rFonts w:eastAsia="Calibri"/>
          <w:szCs w:val="24"/>
        </w:rPr>
        <w:t>** Pagal Alytaus rajono savivaldybės tarybos 2014-12-22 sprendimą Nr. K-307</w:t>
      </w:r>
    </w:p>
    <w:p w14:paraId="144230A8" w14:textId="583CD452" w:rsidR="00D44E97" w:rsidRDefault="00D44E97">
      <w:pPr>
        <w:ind w:left="720"/>
        <w:rPr>
          <w:rFonts w:eastAsia="Calibri"/>
          <w:szCs w:val="24"/>
        </w:rPr>
      </w:pPr>
    </w:p>
    <w:p w14:paraId="144230A9" w14:textId="10CF2E08" w:rsidR="00D44E97" w:rsidRDefault="00277C09">
      <w:pPr>
        <w:ind w:firstLine="540"/>
        <w:jc w:val="both"/>
        <w:rPr>
          <w:color w:val="000000"/>
          <w:szCs w:val="24"/>
        </w:rPr>
      </w:pPr>
      <w:r>
        <w:rPr>
          <w:szCs w:val="24"/>
        </w:rPr>
        <w:t>Alytaus rajono savivaldybės 2015 m. strateginio veiklos plano programos buvo finansuojamos iš įvairių šaltinių: iš savivaldybės biudžeto (iš savivaldybės biudžeto lėšų, iš Savivaldybės aplinkos apsaugos rėmimo specialiosios programos, iš pajamų už atsitiktines paslaugas, iš valstybės biudžeto specialiųjų tikslinių dotacijų), iš savivaldybės privatizavimo fondo lėšų ir iš kitų šaltinių (ES paramos lėšos</w:t>
      </w:r>
      <w:r>
        <w:rPr>
          <w:color w:val="000000"/>
          <w:szCs w:val="24"/>
        </w:rPr>
        <w:t xml:space="preserve">, Kelių priežiūros ir plėtros programos lėšos, valstybės biudžeto lėšos ir kt.). </w:t>
      </w:r>
    </w:p>
    <w:p w14:paraId="144230AA" w14:textId="22E221F1" w:rsidR="00D44E97" w:rsidRDefault="00277C09">
      <w:pPr>
        <w:ind w:left="-142" w:firstLine="682"/>
        <w:jc w:val="both"/>
        <w:rPr>
          <w:rFonts w:eastAsia="Calibri"/>
          <w:color w:val="000000"/>
          <w:szCs w:val="24"/>
        </w:rPr>
      </w:pPr>
      <w:r>
        <w:rPr>
          <w:rFonts w:eastAsia="Calibri"/>
          <w:color w:val="000000"/>
          <w:szCs w:val="24"/>
        </w:rPr>
        <w:t>Apibendrinant programų ataskaitose pateiktus lėšų rodiklius, galima teigti, kad 2015 m. SVP buvo įgyvendintas 93,3 proc. (pagal patikslintą SVP) ir 97,9 proc. (pagal pradinį patvirtintą SVP Alytaus rajono savivaldybės tarybos 2014-12-22 sprendimu Nr. K-371). Analizuojant SVP programų įgyvendinimo ataskaitose pateiktus duomenis, konstatuotina, kad 2015 metais daugiausia lėšų buvo panaudota Švietimo, sporto paslaugų tiekimo ir plėtros savivaldybės teritorijoje (kodas 09) ir Socialinės apsaugos plėtojimo, skurdo ir socialinės atskirties mažinimo ir sveikatos apsaugos (kodas 10) programoms įgyvendinti, t. y. didžiausią Alytaus rajono savivaldybės išlaidų dalį sudarė išlaidos švietimui ir socialinei apsaugai (žr. į 1 lentelę).</w:t>
      </w:r>
    </w:p>
    <w:p w14:paraId="144230AB" w14:textId="2BD0CD2F" w:rsidR="00D44E97" w:rsidRDefault="00277C09">
      <w:pPr>
        <w:ind w:left="-142" w:firstLine="824"/>
        <w:jc w:val="both"/>
        <w:rPr>
          <w:szCs w:val="24"/>
        </w:rPr>
      </w:pPr>
      <w:r>
        <w:rPr>
          <w:color w:val="000000"/>
          <w:szCs w:val="24"/>
        </w:rPr>
        <w:t xml:space="preserve">Kiekvienos iš programų vykdymas nagrinėjamas pagal priemonių įgyvendinimo lygį (remiantis vykdytojų pateikta informacija). 2015 m. 10 programų buvo planuojama vykdyti 130 priemonių. 2015 m. pagal planą įvykdytų priemonių buvo 122 (93,9 proc.), iš dalies įvykdytos 6 (4,6 proc.), neįvykdytos 2 (1,5 proc.) (žr. į 2 lentelę). 2015 m. daugiausia buvo įgyvendinta Socialinės apsaugos plėtojimo, skurdo ir socialinės atskirties mažinimo ir sveikatos apsaugos programos (Nr. 10) priemonių, t.y. 46, ir Savivaldybės veiklos, pagrindinių funkcijų </w:t>
      </w:r>
      <w:r>
        <w:rPr>
          <w:szCs w:val="24"/>
        </w:rPr>
        <w:t>vykdymo, strategijos formavimo ir jos įgyvendinimo programos (Nr. 02) priemonių – 24. Mažiausia buvo įgyvendinta Vaikų ir jaunimo socializacijos programos (Nr. 01) priemonių – 2, Urbanistinės plėtros ir strategijos formavimo programos (Nr. 03) priemonių – 1, Informacinės visuomenės plėtros programos (Nr. 04) priemonių – 2.</w:t>
      </w:r>
    </w:p>
    <w:p w14:paraId="144230AC" w14:textId="4725F06B" w:rsidR="00D44E97" w:rsidRDefault="00D44E97">
      <w:pPr>
        <w:ind w:left="-142" w:firstLine="142"/>
        <w:jc w:val="both"/>
        <w:rPr>
          <w:sz w:val="2"/>
          <w:szCs w:val="24"/>
        </w:rPr>
      </w:pPr>
    </w:p>
    <w:p w14:paraId="144230AD" w14:textId="554B7DED" w:rsidR="00D44E97" w:rsidRDefault="00277C09">
      <w:pPr>
        <w:jc w:val="right"/>
        <w:rPr>
          <w:szCs w:val="24"/>
          <w:lang w:val="en-GB" w:eastAsia="lt-LT"/>
        </w:rPr>
      </w:pPr>
      <w:r>
        <w:rPr>
          <w:szCs w:val="24"/>
          <w:lang w:val="en-GB" w:eastAsia="lt-LT"/>
        </w:rPr>
        <w:t>2 lentelė</w:t>
      </w:r>
    </w:p>
    <w:p w14:paraId="144230AE" w14:textId="52C5A38A" w:rsidR="00D44E97" w:rsidRDefault="00277C09">
      <w:pPr>
        <w:ind w:firstLine="62"/>
        <w:jc w:val="center"/>
        <w:rPr>
          <w:b/>
          <w:szCs w:val="24"/>
          <w:lang w:val="en-GB" w:eastAsia="lt-LT"/>
        </w:rPr>
      </w:pPr>
      <w:r>
        <w:rPr>
          <w:b/>
          <w:szCs w:val="24"/>
          <w:lang w:val="en-GB" w:eastAsia="lt-LT"/>
        </w:rPr>
        <w:t>2015–2017 m. SVP programų priemonių įvykdymas 2015 m.</w:t>
      </w:r>
    </w:p>
    <w:p w14:paraId="144230AF" w14:textId="77777777" w:rsidR="00D44E97" w:rsidRDefault="00D44E97">
      <w:pPr>
        <w:jc w:val="center"/>
        <w:rPr>
          <w:szCs w:val="24"/>
          <w:lang w:val="en-GB"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992"/>
        <w:gridCol w:w="1021"/>
        <w:gridCol w:w="1134"/>
        <w:gridCol w:w="1247"/>
      </w:tblGrid>
      <w:tr w:rsidR="00D44E97" w14:paraId="144230B5" w14:textId="77777777">
        <w:trPr>
          <w:trHeight w:val="659"/>
          <w:tblHeader/>
        </w:trPr>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230B0" w14:textId="77777777" w:rsidR="00D44E97" w:rsidRDefault="00277C09">
            <w:pPr>
              <w:jc w:val="center"/>
              <w:rPr>
                <w:szCs w:val="24"/>
                <w:lang w:val="en-GB" w:eastAsia="lt-LT"/>
              </w:rPr>
            </w:pPr>
            <w:r>
              <w:rPr>
                <w:b/>
                <w:szCs w:val="24"/>
                <w:lang w:val="en-GB" w:eastAsia="lt-LT"/>
              </w:rPr>
              <w:t>Programos pavadinimas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230B1" w14:textId="77777777" w:rsidR="00D44E97" w:rsidRDefault="00277C09">
            <w:pPr>
              <w:ind w:left="-108" w:right="-108"/>
              <w:jc w:val="center"/>
              <w:rPr>
                <w:szCs w:val="24"/>
                <w:lang w:val="en-GB" w:eastAsia="lt-LT"/>
              </w:rPr>
            </w:pPr>
            <w:r>
              <w:rPr>
                <w:b/>
                <w:szCs w:val="24"/>
                <w:lang w:val="en-GB" w:eastAsia="lt-LT"/>
              </w:rPr>
              <w:t>Planuota, iš viso</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230B2" w14:textId="77777777" w:rsidR="00D44E97" w:rsidRDefault="00277C09">
            <w:pPr>
              <w:ind w:left="-108" w:right="-108"/>
              <w:jc w:val="center"/>
              <w:rPr>
                <w:szCs w:val="24"/>
                <w:lang w:val="en-GB" w:eastAsia="lt-LT"/>
              </w:rPr>
            </w:pPr>
            <w:r>
              <w:rPr>
                <w:b/>
                <w:szCs w:val="24"/>
                <w:lang w:val="en-GB" w:eastAsia="lt-LT"/>
              </w:rPr>
              <w:t>Įvykdyta pagal planą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230B3" w14:textId="77777777" w:rsidR="00D44E97" w:rsidRDefault="00277C09">
            <w:pPr>
              <w:ind w:right="-8"/>
              <w:jc w:val="center"/>
              <w:rPr>
                <w:szCs w:val="24"/>
                <w:lang w:val="en-GB" w:eastAsia="lt-LT"/>
              </w:rPr>
            </w:pPr>
            <w:r>
              <w:rPr>
                <w:b/>
                <w:szCs w:val="24"/>
                <w:lang w:val="en-GB" w:eastAsia="lt-LT"/>
              </w:rPr>
              <w:t>Iš dalies įvykdyta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230B4" w14:textId="77777777" w:rsidR="00D44E97" w:rsidRDefault="00277C09">
            <w:pPr>
              <w:ind w:left="-108" w:right="-78"/>
              <w:jc w:val="center"/>
              <w:rPr>
                <w:szCs w:val="24"/>
                <w:lang w:val="en-GB" w:eastAsia="lt-LT"/>
              </w:rPr>
            </w:pPr>
            <w:r>
              <w:rPr>
                <w:b/>
                <w:szCs w:val="24"/>
                <w:lang w:val="en-GB" w:eastAsia="lt-LT"/>
              </w:rPr>
              <w:t>Neįvykdyta</w:t>
            </w:r>
          </w:p>
        </w:tc>
      </w:tr>
      <w:tr w:rsidR="00D44E97" w14:paraId="144230BB" w14:textId="77777777">
        <w:trPr>
          <w:trHeight w:val="361"/>
        </w:trPr>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B6" w14:textId="77777777" w:rsidR="00D44E97" w:rsidRDefault="00277C09">
            <w:pPr>
              <w:rPr>
                <w:szCs w:val="24"/>
                <w:lang w:val="en-GB" w:eastAsia="lt-LT"/>
              </w:rPr>
            </w:pPr>
            <w:r>
              <w:rPr>
                <w:szCs w:val="24"/>
                <w:lang w:val="en-GB" w:eastAsia="lt-LT"/>
              </w:rPr>
              <w:t xml:space="preserve">01 </w:t>
            </w:r>
            <w:r>
              <w:rPr>
                <w:szCs w:val="24"/>
                <w:lang w:val="en-GB"/>
              </w:rPr>
              <w:t>Vaikų ir jaunimo socializacija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B7" w14:textId="77777777" w:rsidR="00D44E97" w:rsidRDefault="00277C09">
            <w:pPr>
              <w:jc w:val="center"/>
              <w:rPr>
                <w:szCs w:val="24"/>
                <w:lang w:val="en-GB" w:eastAsia="lt-LT"/>
              </w:rPr>
            </w:pPr>
            <w:r>
              <w:rPr>
                <w:szCs w:val="24"/>
                <w:lang w:val="en-GB" w:eastAsia="lt-LT"/>
              </w:rPr>
              <w:t>2</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B8" w14:textId="77777777" w:rsidR="00D44E97" w:rsidRDefault="00277C09">
            <w:pPr>
              <w:jc w:val="center"/>
              <w:rPr>
                <w:szCs w:val="24"/>
                <w:lang w:val="en-GB" w:eastAsia="lt-LT"/>
              </w:rPr>
            </w:pPr>
            <w:r>
              <w:rPr>
                <w:szCs w:val="24"/>
                <w:lang w:val="en-GB" w:eastAsia="lt-LT"/>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B9" w14:textId="77777777" w:rsidR="00D44E97" w:rsidRDefault="00D44E97">
            <w:pPr>
              <w:jc w:val="center"/>
              <w:rPr>
                <w:color w:val="FF0000"/>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BA" w14:textId="77777777" w:rsidR="00D44E97" w:rsidRDefault="00D44E97">
            <w:pPr>
              <w:jc w:val="center"/>
              <w:rPr>
                <w:szCs w:val="24"/>
                <w:lang w:val="en-GB" w:eastAsia="lt-LT"/>
              </w:rPr>
            </w:pPr>
          </w:p>
        </w:tc>
      </w:tr>
      <w:tr w:rsidR="00D44E97" w14:paraId="144230C1"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BC" w14:textId="77777777" w:rsidR="00D44E97" w:rsidRDefault="00277C09">
            <w:pPr>
              <w:rPr>
                <w:szCs w:val="24"/>
                <w:lang w:val="en-GB" w:eastAsia="lt-LT"/>
              </w:rPr>
            </w:pPr>
            <w:r>
              <w:rPr>
                <w:szCs w:val="24"/>
                <w:lang w:val="en-GB" w:eastAsia="lt-LT"/>
              </w:rPr>
              <w:t xml:space="preserve">02 </w:t>
            </w:r>
            <w:r>
              <w:rPr>
                <w:szCs w:val="24"/>
                <w:lang w:val="en-GB"/>
              </w:rPr>
              <w:t>Savivaldybės veiklos, pagrindinių funkcijų vykdymas, strategijos formavimas ir jos įgyvendinimas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BD" w14:textId="77777777" w:rsidR="00D44E97" w:rsidRDefault="00277C09">
            <w:pPr>
              <w:jc w:val="center"/>
              <w:rPr>
                <w:szCs w:val="24"/>
                <w:lang w:val="en-GB" w:eastAsia="lt-LT"/>
              </w:rPr>
            </w:pPr>
            <w:r>
              <w:rPr>
                <w:szCs w:val="24"/>
                <w:lang w:val="en-GB" w:eastAsia="lt-LT"/>
              </w:rPr>
              <w:t>25</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BE" w14:textId="77777777" w:rsidR="00D44E97" w:rsidRDefault="00277C09">
            <w:pPr>
              <w:jc w:val="center"/>
              <w:rPr>
                <w:szCs w:val="24"/>
                <w:lang w:val="en-GB" w:eastAsia="lt-LT"/>
              </w:rPr>
            </w:pPr>
            <w:r>
              <w:rPr>
                <w:szCs w:val="24"/>
                <w:lang w:val="en-GB" w:eastAsia="lt-LT"/>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BF" w14:textId="77777777" w:rsidR="00D44E97" w:rsidRDefault="00D44E97">
            <w:pPr>
              <w:jc w:val="center"/>
              <w:rPr>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C0" w14:textId="77777777" w:rsidR="00D44E97" w:rsidRDefault="00277C09">
            <w:pPr>
              <w:jc w:val="center"/>
              <w:rPr>
                <w:szCs w:val="24"/>
                <w:lang w:val="en-GB" w:eastAsia="lt-LT"/>
              </w:rPr>
            </w:pPr>
            <w:r>
              <w:rPr>
                <w:szCs w:val="24"/>
                <w:lang w:val="en-GB" w:eastAsia="lt-LT"/>
              </w:rPr>
              <w:t>1</w:t>
            </w:r>
          </w:p>
        </w:tc>
      </w:tr>
      <w:tr w:rsidR="00D44E97" w14:paraId="144230C7"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C2" w14:textId="77777777" w:rsidR="00D44E97" w:rsidRDefault="00277C09">
            <w:pPr>
              <w:rPr>
                <w:szCs w:val="24"/>
                <w:lang w:val="en-GB" w:eastAsia="lt-LT"/>
              </w:rPr>
            </w:pPr>
            <w:r>
              <w:rPr>
                <w:szCs w:val="24"/>
                <w:lang w:val="en-GB" w:eastAsia="lt-LT"/>
              </w:rPr>
              <w:t xml:space="preserve">03 </w:t>
            </w:r>
            <w:r>
              <w:rPr>
                <w:szCs w:val="24"/>
                <w:lang w:val="en-GB"/>
              </w:rPr>
              <w:t>Urbanistinės plėtros ir strategijos formavimas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C3" w14:textId="77777777" w:rsidR="00D44E97" w:rsidRDefault="00277C09">
            <w:pPr>
              <w:jc w:val="center"/>
              <w:rPr>
                <w:szCs w:val="24"/>
                <w:lang w:val="en-GB" w:eastAsia="lt-LT"/>
              </w:rPr>
            </w:pPr>
            <w:r>
              <w:rPr>
                <w:szCs w:val="24"/>
                <w:lang w:val="en-GB" w:eastAsia="lt-LT"/>
              </w:rPr>
              <w:t>1</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C4" w14:textId="77777777" w:rsidR="00D44E97" w:rsidRDefault="00277C09">
            <w:pPr>
              <w:jc w:val="center"/>
              <w:rPr>
                <w:szCs w:val="24"/>
                <w:lang w:val="en-GB" w:eastAsia="lt-LT"/>
              </w:rPr>
            </w:pPr>
            <w:r>
              <w:rPr>
                <w:szCs w:val="24"/>
                <w:lang w:val="en-GB" w:eastAsia="lt-LT"/>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C5" w14:textId="77777777" w:rsidR="00D44E97" w:rsidRDefault="00D44E97">
            <w:pPr>
              <w:jc w:val="center"/>
              <w:rPr>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C6" w14:textId="77777777" w:rsidR="00D44E97" w:rsidRDefault="00D44E97">
            <w:pPr>
              <w:jc w:val="center"/>
              <w:rPr>
                <w:szCs w:val="24"/>
                <w:lang w:val="en-GB" w:eastAsia="lt-LT"/>
              </w:rPr>
            </w:pPr>
          </w:p>
        </w:tc>
      </w:tr>
      <w:tr w:rsidR="00D44E97" w14:paraId="144230CD"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C8" w14:textId="77777777" w:rsidR="00D44E97" w:rsidRDefault="00277C09">
            <w:pPr>
              <w:rPr>
                <w:szCs w:val="24"/>
                <w:lang w:val="en-GB" w:eastAsia="lt-LT"/>
              </w:rPr>
            </w:pPr>
            <w:r>
              <w:rPr>
                <w:bCs/>
                <w:szCs w:val="24"/>
                <w:lang w:val="en-GB" w:eastAsia="lt-LT"/>
              </w:rPr>
              <w:t xml:space="preserve">04 </w:t>
            </w:r>
            <w:r>
              <w:rPr>
                <w:szCs w:val="24"/>
                <w:lang w:val="en-GB"/>
              </w:rPr>
              <w:t>Informacinės visuomenės plėtra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C9" w14:textId="77777777" w:rsidR="00D44E97" w:rsidRDefault="00277C09">
            <w:pPr>
              <w:jc w:val="center"/>
              <w:rPr>
                <w:szCs w:val="24"/>
                <w:lang w:val="en-GB" w:eastAsia="lt-LT"/>
              </w:rPr>
            </w:pPr>
            <w:r>
              <w:rPr>
                <w:szCs w:val="24"/>
                <w:lang w:val="en-GB" w:eastAsia="lt-LT"/>
              </w:rPr>
              <w:t>2</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CA" w14:textId="77777777" w:rsidR="00D44E97" w:rsidRDefault="00277C09">
            <w:pPr>
              <w:jc w:val="center"/>
              <w:rPr>
                <w:szCs w:val="24"/>
                <w:lang w:val="en-GB" w:eastAsia="lt-LT"/>
              </w:rPr>
            </w:pPr>
            <w:r>
              <w:rPr>
                <w:szCs w:val="24"/>
                <w:lang w:val="en-GB" w:eastAsia="lt-LT"/>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CB" w14:textId="77777777" w:rsidR="00D44E97" w:rsidRDefault="00277C09">
            <w:pPr>
              <w:jc w:val="center"/>
              <w:rPr>
                <w:szCs w:val="24"/>
                <w:lang w:val="en-GB" w:eastAsia="lt-LT"/>
              </w:rPr>
            </w:pPr>
            <w:r>
              <w:rPr>
                <w:szCs w:val="24"/>
                <w:lang w:val="en-GB" w:eastAsia="lt-LT"/>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CC" w14:textId="77777777" w:rsidR="00D44E97" w:rsidRDefault="00D44E97">
            <w:pPr>
              <w:jc w:val="center"/>
              <w:rPr>
                <w:szCs w:val="24"/>
                <w:lang w:val="en-GB" w:eastAsia="lt-LT"/>
              </w:rPr>
            </w:pPr>
          </w:p>
        </w:tc>
      </w:tr>
      <w:tr w:rsidR="00D44E97" w14:paraId="144230D3"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CE" w14:textId="77777777" w:rsidR="00D44E97" w:rsidRDefault="00277C09">
            <w:pPr>
              <w:rPr>
                <w:szCs w:val="24"/>
                <w:lang w:val="en-GB" w:eastAsia="lt-LT"/>
              </w:rPr>
            </w:pPr>
            <w:r>
              <w:rPr>
                <w:bCs/>
                <w:szCs w:val="24"/>
                <w:lang w:val="en-GB" w:eastAsia="lt-LT"/>
              </w:rPr>
              <w:t>05</w:t>
            </w:r>
            <w:r>
              <w:rPr>
                <w:szCs w:val="24"/>
                <w:lang w:val="en-GB" w:eastAsia="lt-LT"/>
              </w:rPr>
              <w:t xml:space="preserve"> </w:t>
            </w:r>
            <w:r>
              <w:rPr>
                <w:szCs w:val="24"/>
                <w:lang w:val="en-GB"/>
              </w:rPr>
              <w:t>Sąlygų verslo plėtrai sudarymas, patrauklios investicijoms aplinkos formavimas ir turizmo vystymas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CF" w14:textId="77777777" w:rsidR="00D44E97" w:rsidRDefault="00277C09">
            <w:pPr>
              <w:jc w:val="center"/>
              <w:rPr>
                <w:szCs w:val="24"/>
                <w:lang w:val="en-GB" w:eastAsia="lt-LT"/>
              </w:rPr>
            </w:pPr>
            <w:r>
              <w:rPr>
                <w:szCs w:val="24"/>
                <w:lang w:val="en-GB" w:eastAsia="lt-LT"/>
              </w:rPr>
              <w:t>7</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D0" w14:textId="77777777" w:rsidR="00D44E97" w:rsidRDefault="00277C09">
            <w:pPr>
              <w:jc w:val="center"/>
              <w:rPr>
                <w:szCs w:val="24"/>
                <w:lang w:val="en-GB" w:eastAsia="lt-LT"/>
              </w:rPr>
            </w:pPr>
            <w:r>
              <w:rPr>
                <w:szCs w:val="24"/>
                <w:lang w:val="en-GB" w:eastAsia="lt-LT"/>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D1" w14:textId="77777777" w:rsidR="00D44E97" w:rsidRDefault="00D44E97">
            <w:pPr>
              <w:jc w:val="center"/>
              <w:rPr>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D2" w14:textId="77777777" w:rsidR="00D44E97" w:rsidRDefault="00D44E97">
            <w:pPr>
              <w:jc w:val="center"/>
              <w:rPr>
                <w:szCs w:val="24"/>
                <w:lang w:val="en-GB" w:eastAsia="lt-LT"/>
              </w:rPr>
            </w:pPr>
          </w:p>
        </w:tc>
      </w:tr>
      <w:tr w:rsidR="00D44E97" w14:paraId="144230D9"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D4" w14:textId="77777777" w:rsidR="00D44E97" w:rsidRDefault="00277C09">
            <w:pPr>
              <w:tabs>
                <w:tab w:val="center" w:pos="1270"/>
              </w:tabs>
              <w:rPr>
                <w:szCs w:val="24"/>
                <w:lang w:val="en-GB" w:eastAsia="lt-LT"/>
              </w:rPr>
            </w:pPr>
            <w:r>
              <w:rPr>
                <w:szCs w:val="24"/>
                <w:lang w:val="en-GB" w:eastAsia="lt-LT"/>
              </w:rPr>
              <w:t xml:space="preserve">06 </w:t>
            </w:r>
            <w:r>
              <w:rPr>
                <w:szCs w:val="24"/>
                <w:lang w:val="en-GB"/>
              </w:rPr>
              <w:t>Rajono infrastruktūros objektų ir būsto priežiūra, modernizavimas ir plėtra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D5" w14:textId="77777777" w:rsidR="00D44E97" w:rsidRDefault="00277C09">
            <w:pPr>
              <w:jc w:val="center"/>
              <w:rPr>
                <w:szCs w:val="24"/>
                <w:lang w:val="en-GB" w:eastAsia="lt-LT"/>
              </w:rPr>
            </w:pPr>
            <w:r>
              <w:rPr>
                <w:szCs w:val="24"/>
                <w:lang w:val="en-GB" w:eastAsia="lt-LT"/>
              </w:rPr>
              <w:t>13</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D6" w14:textId="77777777" w:rsidR="00D44E97" w:rsidRDefault="00277C09">
            <w:pPr>
              <w:jc w:val="center"/>
              <w:rPr>
                <w:szCs w:val="24"/>
                <w:lang w:val="en-GB" w:eastAsia="lt-LT"/>
              </w:rPr>
            </w:pPr>
            <w:r>
              <w:rPr>
                <w:szCs w:val="24"/>
                <w:lang w:val="en-GB" w:eastAsia="lt-LT"/>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D7" w14:textId="77777777" w:rsidR="00D44E97" w:rsidRDefault="00D44E97">
            <w:pPr>
              <w:jc w:val="center"/>
              <w:rPr>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D8" w14:textId="77777777" w:rsidR="00D44E97" w:rsidRDefault="00277C09">
            <w:pPr>
              <w:jc w:val="center"/>
              <w:rPr>
                <w:szCs w:val="24"/>
                <w:lang w:val="en-GB" w:eastAsia="lt-LT"/>
              </w:rPr>
            </w:pPr>
            <w:r>
              <w:rPr>
                <w:szCs w:val="24"/>
                <w:lang w:val="en-GB" w:eastAsia="lt-LT"/>
              </w:rPr>
              <w:t>1</w:t>
            </w:r>
          </w:p>
        </w:tc>
      </w:tr>
      <w:tr w:rsidR="00D44E97" w14:paraId="144230DF"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DA" w14:textId="77777777" w:rsidR="00D44E97" w:rsidRDefault="00277C09">
            <w:pPr>
              <w:rPr>
                <w:szCs w:val="24"/>
                <w:lang w:val="en-GB" w:eastAsia="lt-LT"/>
              </w:rPr>
            </w:pPr>
            <w:r>
              <w:rPr>
                <w:szCs w:val="24"/>
                <w:lang w:val="en-GB" w:eastAsia="lt-LT"/>
              </w:rPr>
              <w:lastRenderedPageBreak/>
              <w:t xml:space="preserve">07 </w:t>
            </w:r>
            <w:r>
              <w:rPr>
                <w:szCs w:val="24"/>
                <w:lang w:val="en-GB"/>
              </w:rPr>
              <w:t>Aplinkos ir kraštovaizdžio apsauga ir žemės ūkio plėtra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DB" w14:textId="77777777" w:rsidR="00D44E97" w:rsidRDefault="00277C09">
            <w:pPr>
              <w:jc w:val="center"/>
              <w:rPr>
                <w:szCs w:val="24"/>
                <w:lang w:val="en-GB" w:eastAsia="lt-LT"/>
              </w:rPr>
            </w:pPr>
            <w:r>
              <w:rPr>
                <w:szCs w:val="24"/>
                <w:lang w:val="en-GB" w:eastAsia="lt-LT"/>
              </w:rPr>
              <w:t>9</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DC" w14:textId="77777777" w:rsidR="00D44E97" w:rsidRDefault="00277C09">
            <w:pPr>
              <w:jc w:val="center"/>
              <w:rPr>
                <w:szCs w:val="24"/>
                <w:lang w:val="en-GB" w:eastAsia="lt-LT"/>
              </w:rPr>
            </w:pPr>
            <w:r>
              <w:rPr>
                <w:szCs w:val="24"/>
                <w:lang w:val="en-GB" w:eastAsia="lt-LT"/>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DD" w14:textId="77777777" w:rsidR="00D44E97" w:rsidRDefault="00D44E97">
            <w:pPr>
              <w:jc w:val="center"/>
              <w:rPr>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DE" w14:textId="77777777" w:rsidR="00D44E97" w:rsidRDefault="00D44E97">
            <w:pPr>
              <w:jc w:val="center"/>
              <w:rPr>
                <w:szCs w:val="24"/>
                <w:lang w:val="en-GB" w:eastAsia="lt-LT"/>
              </w:rPr>
            </w:pPr>
          </w:p>
        </w:tc>
      </w:tr>
      <w:tr w:rsidR="00D44E97" w14:paraId="144230E5" w14:textId="77777777">
        <w:trPr>
          <w:trHeight w:val="170"/>
        </w:trPr>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E0" w14:textId="77777777" w:rsidR="00D44E97" w:rsidRDefault="00277C09">
            <w:pPr>
              <w:tabs>
                <w:tab w:val="left" w:pos="1842"/>
              </w:tabs>
              <w:rPr>
                <w:szCs w:val="24"/>
                <w:lang w:val="en-GB" w:eastAsia="lt-LT"/>
              </w:rPr>
            </w:pPr>
            <w:r>
              <w:rPr>
                <w:szCs w:val="24"/>
                <w:lang w:val="en-GB" w:eastAsia="lt-LT"/>
              </w:rPr>
              <w:t xml:space="preserve">08 </w:t>
            </w:r>
            <w:r>
              <w:rPr>
                <w:szCs w:val="24"/>
                <w:lang w:val="en-GB"/>
              </w:rPr>
              <w:t>Kultūros veiklos plėtra ir jos vaidmens bendruomenės gyvenime stiprinimas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E1" w14:textId="77777777" w:rsidR="00D44E97" w:rsidRDefault="00277C09">
            <w:pPr>
              <w:jc w:val="center"/>
              <w:rPr>
                <w:szCs w:val="24"/>
                <w:lang w:val="en-GB" w:eastAsia="lt-LT"/>
              </w:rPr>
            </w:pPr>
            <w:r>
              <w:rPr>
                <w:szCs w:val="24"/>
                <w:lang w:val="en-GB" w:eastAsia="lt-LT"/>
              </w:rPr>
              <w:t>14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E2" w14:textId="77777777" w:rsidR="00D44E97" w:rsidRDefault="00277C09">
            <w:pPr>
              <w:jc w:val="center"/>
              <w:rPr>
                <w:szCs w:val="24"/>
                <w:lang w:val="en-GB" w:eastAsia="lt-LT"/>
              </w:rPr>
            </w:pPr>
            <w:r>
              <w:rPr>
                <w:szCs w:val="24"/>
                <w:lang w:val="en-GB" w:eastAsia="lt-LT"/>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E3" w14:textId="77777777" w:rsidR="00D44E97" w:rsidRDefault="00277C09">
            <w:pPr>
              <w:jc w:val="center"/>
              <w:rPr>
                <w:szCs w:val="24"/>
                <w:lang w:val="en-GB" w:eastAsia="lt-LT"/>
              </w:rPr>
            </w:pPr>
            <w:r>
              <w:rPr>
                <w:szCs w:val="24"/>
                <w:lang w:val="en-GB" w:eastAsia="lt-LT"/>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E4" w14:textId="77777777" w:rsidR="00D44E97" w:rsidRDefault="00D44E97">
            <w:pPr>
              <w:jc w:val="center"/>
              <w:rPr>
                <w:szCs w:val="24"/>
                <w:lang w:val="en-GB" w:eastAsia="lt-LT"/>
              </w:rPr>
            </w:pPr>
          </w:p>
        </w:tc>
      </w:tr>
      <w:tr w:rsidR="00D44E97" w14:paraId="144230EB"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E6" w14:textId="77777777" w:rsidR="00D44E97" w:rsidRDefault="00277C09">
            <w:pPr>
              <w:tabs>
                <w:tab w:val="center" w:pos="1270"/>
              </w:tabs>
              <w:rPr>
                <w:szCs w:val="24"/>
                <w:lang w:val="en-GB" w:eastAsia="lt-LT"/>
              </w:rPr>
            </w:pPr>
            <w:r>
              <w:rPr>
                <w:szCs w:val="24"/>
                <w:lang w:val="en-GB" w:eastAsia="lt-LT"/>
              </w:rPr>
              <w:t xml:space="preserve">09 </w:t>
            </w:r>
            <w:r>
              <w:rPr>
                <w:szCs w:val="24"/>
                <w:lang w:val="en-GB"/>
              </w:rPr>
              <w:t>Švietimo, sporto paslaugų tiekimas ir plėtra savivaldybės teritorijoje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E7" w14:textId="77777777" w:rsidR="00D44E97" w:rsidRDefault="00277C09">
            <w:pPr>
              <w:jc w:val="center"/>
              <w:rPr>
                <w:szCs w:val="24"/>
                <w:lang w:val="en-GB" w:eastAsia="lt-LT"/>
              </w:rPr>
            </w:pPr>
            <w:r>
              <w:rPr>
                <w:szCs w:val="24"/>
                <w:lang w:val="en-GB" w:eastAsia="lt-LT"/>
              </w:rPr>
              <w:t>11</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E8" w14:textId="77777777" w:rsidR="00D44E97" w:rsidRDefault="00277C09">
            <w:pPr>
              <w:jc w:val="center"/>
              <w:rPr>
                <w:szCs w:val="24"/>
                <w:lang w:val="en-GB" w:eastAsia="lt-LT"/>
              </w:rPr>
            </w:pPr>
            <w:r>
              <w:rPr>
                <w:szCs w:val="24"/>
                <w:lang w:val="en-GB" w:eastAsia="lt-LT"/>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E9" w14:textId="77777777" w:rsidR="00D44E97" w:rsidRDefault="00D44E97">
            <w:pPr>
              <w:jc w:val="center"/>
              <w:rPr>
                <w:szCs w:val="24"/>
                <w:lang w:val="en-GB" w:eastAsia="lt-LT"/>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EA" w14:textId="77777777" w:rsidR="00D44E97" w:rsidRDefault="00D44E97">
            <w:pPr>
              <w:jc w:val="center"/>
              <w:rPr>
                <w:szCs w:val="24"/>
                <w:lang w:val="en-GB" w:eastAsia="lt-LT"/>
              </w:rPr>
            </w:pPr>
          </w:p>
        </w:tc>
      </w:tr>
      <w:tr w:rsidR="00D44E97" w14:paraId="144230F1" w14:textId="77777777">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EC" w14:textId="77777777" w:rsidR="00D44E97" w:rsidRDefault="00277C09">
            <w:pPr>
              <w:rPr>
                <w:szCs w:val="24"/>
                <w:lang w:val="en-GB" w:eastAsia="lt-LT"/>
              </w:rPr>
            </w:pPr>
            <w:r>
              <w:rPr>
                <w:kern w:val="2"/>
                <w:szCs w:val="24"/>
                <w:lang w:val="en-GB" w:eastAsia="lt-LT"/>
              </w:rPr>
              <w:t xml:space="preserve">10 </w:t>
            </w:r>
            <w:r>
              <w:rPr>
                <w:szCs w:val="24"/>
                <w:lang w:val="en-GB"/>
              </w:rPr>
              <w:t>Socialinės apsaugos plėtojimas, skurdo ir socialinės atskirties mažinimas ir sveikatos apsauga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ED" w14:textId="77777777" w:rsidR="00D44E97" w:rsidRDefault="00277C09">
            <w:pPr>
              <w:jc w:val="center"/>
              <w:rPr>
                <w:szCs w:val="24"/>
                <w:lang w:val="en-GB" w:eastAsia="lt-LT"/>
              </w:rPr>
            </w:pPr>
            <w:r>
              <w:rPr>
                <w:szCs w:val="24"/>
                <w:lang w:val="en-GB" w:eastAsia="lt-LT"/>
              </w:rPr>
              <w:t>46</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EE" w14:textId="77777777" w:rsidR="00D44E97" w:rsidRDefault="00277C09">
            <w:pPr>
              <w:jc w:val="center"/>
              <w:rPr>
                <w:szCs w:val="24"/>
                <w:lang w:val="en-GB" w:eastAsia="lt-LT"/>
              </w:rPr>
            </w:pPr>
            <w:r>
              <w:rPr>
                <w:szCs w:val="24"/>
                <w:lang w:val="en-GB" w:eastAsia="lt-LT"/>
              </w:rPr>
              <w:t>43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EF" w14:textId="77777777" w:rsidR="00D44E97" w:rsidRDefault="00277C09">
            <w:pPr>
              <w:jc w:val="center"/>
              <w:rPr>
                <w:szCs w:val="24"/>
                <w:lang w:val="en-GB" w:eastAsia="lt-LT"/>
              </w:rPr>
            </w:pPr>
            <w:r>
              <w:rPr>
                <w:szCs w:val="24"/>
                <w:lang w:val="en-GB" w:eastAsia="lt-LT"/>
              </w:rPr>
              <w:t>3</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F0" w14:textId="77777777" w:rsidR="00D44E97" w:rsidRDefault="00D44E97">
            <w:pPr>
              <w:jc w:val="center"/>
              <w:rPr>
                <w:szCs w:val="24"/>
                <w:lang w:val="en-GB" w:eastAsia="lt-LT"/>
              </w:rPr>
            </w:pPr>
          </w:p>
        </w:tc>
      </w:tr>
      <w:tr w:rsidR="00D44E97" w14:paraId="144230F7" w14:textId="77777777">
        <w:trPr>
          <w:trHeight w:val="88"/>
        </w:trPr>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4230F2" w14:textId="77777777" w:rsidR="00D44E97" w:rsidRDefault="00277C09">
            <w:pPr>
              <w:jc w:val="right"/>
              <w:rPr>
                <w:szCs w:val="24"/>
                <w:lang w:val="en-GB" w:eastAsia="lt-LT"/>
              </w:rPr>
            </w:pPr>
            <w:r>
              <w:rPr>
                <w:b/>
                <w:szCs w:val="24"/>
                <w:lang w:val="en-GB" w:eastAsia="lt-LT"/>
              </w:rPr>
              <w:t>Iš viso:</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230F3" w14:textId="77777777" w:rsidR="00D44E97" w:rsidRDefault="00277C09">
            <w:pPr>
              <w:jc w:val="center"/>
              <w:rPr>
                <w:b/>
                <w:szCs w:val="24"/>
                <w:lang w:val="en-GB" w:eastAsia="lt-LT"/>
              </w:rPr>
            </w:pPr>
            <w:r>
              <w:rPr>
                <w:b/>
                <w:szCs w:val="24"/>
                <w:lang w:val="en-GB" w:eastAsia="lt-LT"/>
              </w:rPr>
              <w:t>130</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4230F4" w14:textId="77777777" w:rsidR="00D44E97" w:rsidRDefault="00277C09">
            <w:pPr>
              <w:jc w:val="center"/>
              <w:rPr>
                <w:b/>
                <w:szCs w:val="24"/>
                <w:lang w:val="en-GB" w:eastAsia="lt-LT"/>
              </w:rPr>
            </w:pPr>
            <w:r>
              <w:rPr>
                <w:b/>
                <w:szCs w:val="24"/>
                <w:lang w:val="en-GB" w:eastAsia="lt-LT"/>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230F5" w14:textId="77777777" w:rsidR="00D44E97" w:rsidRDefault="00277C09">
            <w:pPr>
              <w:jc w:val="center"/>
              <w:rPr>
                <w:b/>
                <w:szCs w:val="24"/>
                <w:lang w:val="en-GB" w:eastAsia="lt-LT"/>
              </w:rPr>
            </w:pPr>
            <w:r>
              <w:rPr>
                <w:b/>
                <w:szCs w:val="24"/>
                <w:lang w:val="en-GB" w:eastAsia="lt-LT"/>
              </w:rPr>
              <w:t>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230F6" w14:textId="77777777" w:rsidR="00D44E97" w:rsidRDefault="00277C09">
            <w:pPr>
              <w:jc w:val="center"/>
              <w:rPr>
                <w:b/>
                <w:szCs w:val="24"/>
                <w:lang w:val="en-GB" w:eastAsia="lt-LT"/>
              </w:rPr>
            </w:pPr>
            <w:r>
              <w:rPr>
                <w:b/>
                <w:szCs w:val="24"/>
                <w:lang w:val="en-GB" w:eastAsia="lt-LT"/>
              </w:rPr>
              <w:t>2</w:t>
            </w:r>
          </w:p>
        </w:tc>
      </w:tr>
    </w:tbl>
    <w:p w14:paraId="144230F8" w14:textId="3F3ED48A" w:rsidR="00D44E97" w:rsidRDefault="00D44E97">
      <w:pPr>
        <w:jc w:val="both"/>
        <w:rPr>
          <w:szCs w:val="24"/>
          <w:lang w:val="en-GB"/>
        </w:rPr>
      </w:pPr>
    </w:p>
    <w:p w14:paraId="144230F9" w14:textId="72913187" w:rsidR="00D44E97" w:rsidRDefault="00277C09">
      <w:pPr>
        <w:jc w:val="both"/>
        <w:rPr>
          <w:szCs w:val="24"/>
          <w:lang w:val="en-GB"/>
        </w:rPr>
      </w:pPr>
      <w:r>
        <w:rPr>
          <w:szCs w:val="24"/>
          <w:lang w:val="en-GB"/>
        </w:rPr>
        <w:t>Didžiausią įtaką plano priemonių nevykdymui turėjo skirtas mažesnis finansavimas iš kai kurių finansavimo šaltinių, užsitęsusios viešųjų pirkimų procedūros, kriterijų neatitikimas įstatymams ir kitiems teisės aktams. Siekiant savivaldybės strateginių tikslų, 2015 m. planuotos, bet neįgyvendintos priemonės bus įgyvendintos ateityje, atsižvelgiant į jų svarbą, savivaldybės tarybos priimamus sprendimus bei skiriamą finansavimą.</w:t>
      </w:r>
    </w:p>
    <w:p w14:paraId="144230FA" w14:textId="7AA3BB45" w:rsidR="00D44E97" w:rsidRDefault="00D44E97">
      <w:pPr>
        <w:jc w:val="both"/>
        <w:rPr>
          <w:szCs w:val="24"/>
          <w:lang w:val="en-GB"/>
        </w:rPr>
      </w:pPr>
    </w:p>
    <w:p w14:paraId="144230FB" w14:textId="7FB8159E" w:rsidR="00D44E97" w:rsidRDefault="00277C09">
      <w:pPr>
        <w:jc w:val="center"/>
        <w:rPr>
          <w:szCs w:val="24"/>
          <w:lang w:val="en-GB"/>
        </w:rPr>
      </w:pPr>
      <w:r>
        <w:rPr>
          <w:rFonts w:ascii="TimesLT" w:hAnsi="TimesLT"/>
          <w:b/>
          <w:bCs/>
          <w:sz w:val="18"/>
          <w:lang w:val="en-GB"/>
        </w:rPr>
        <w:t>__________________________________</w:t>
      </w:r>
    </w:p>
    <w:p w14:paraId="144230FE" w14:textId="0544F877" w:rsidR="00D44E97" w:rsidRDefault="00D44E97" w:rsidP="00585C3C">
      <w:pPr>
        <w:rPr>
          <w:szCs w:val="24"/>
          <w:lang w:val="en-GB"/>
        </w:rPr>
      </w:pPr>
      <w:bookmarkStart w:id="0" w:name="_GoBack"/>
      <w:bookmarkEnd w:id="0"/>
    </w:p>
    <w:sectPr w:rsidR="00D44E97" w:rsidSect="00585C3C">
      <w:footerReference w:type="default" r:id="rId7"/>
      <w:pgSz w:w="11907" w:h="16839" w:code="9"/>
      <w:pgMar w:top="1701" w:right="567" w:bottom="1134" w:left="1701" w:header="0" w:footer="403"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FB635" w14:textId="77777777" w:rsidR="00F26B7E" w:rsidRDefault="00F26B7E">
      <w:pPr>
        <w:rPr>
          <w:rFonts w:ascii="TimesLT" w:hAnsi="TimesLT"/>
          <w:lang w:val="en-GB"/>
        </w:rPr>
      </w:pPr>
      <w:r>
        <w:rPr>
          <w:rFonts w:ascii="TimesLT" w:hAnsi="TimesLT"/>
          <w:lang w:val="en-GB"/>
        </w:rPr>
        <w:separator/>
      </w:r>
    </w:p>
  </w:endnote>
  <w:endnote w:type="continuationSeparator" w:id="0">
    <w:p w14:paraId="7CAAA287" w14:textId="77777777" w:rsidR="00F26B7E" w:rsidRDefault="00F26B7E">
      <w:pPr>
        <w:rPr>
          <w:rFonts w:ascii="TimesLT" w:hAnsi="TimesLT"/>
          <w:lang w:val="en-GB"/>
        </w:rPr>
      </w:pPr>
      <w:r>
        <w:rPr>
          <w:rFonts w:ascii="TimesLT" w:hAnsi="TimesLT"/>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Courier New"/>
    <w:charset w:val="00"/>
    <w:family w:val="auto"/>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2310C" w14:textId="77777777" w:rsidR="00D44E97" w:rsidRDefault="00277C09">
    <w:pPr>
      <w:tabs>
        <w:tab w:val="center" w:pos="4320"/>
        <w:tab w:val="right" w:pos="8640"/>
      </w:tabs>
      <w:jc w:val="right"/>
      <w:rPr>
        <w:lang w:val="en-GB"/>
      </w:rPr>
    </w:pPr>
    <w:r>
      <w:rPr>
        <w:lang w:val="en-GB"/>
      </w:rPr>
      <w:fldChar w:fldCharType="begin"/>
    </w:r>
    <w:r>
      <w:rPr>
        <w:lang w:val="en-GB"/>
      </w:rPr>
      <w:instrText>PAGE   \* MERGEFORMAT</w:instrText>
    </w:r>
    <w:r>
      <w:rPr>
        <w:lang w:val="en-GB"/>
      </w:rPr>
      <w:fldChar w:fldCharType="separate"/>
    </w:r>
    <w:r w:rsidR="00585C3C" w:rsidRPr="00585C3C">
      <w:rPr>
        <w:noProof/>
      </w:rPr>
      <w:t>1</w:t>
    </w:r>
    <w:r>
      <w:rPr>
        <w:lang w:val="en-GB"/>
      </w:rPr>
      <w:fldChar w:fldCharType="end"/>
    </w:r>
  </w:p>
  <w:p w14:paraId="1442310D" w14:textId="77777777" w:rsidR="00D44E97" w:rsidRDefault="00D44E97">
    <w:pPr>
      <w:tabs>
        <w:tab w:val="center" w:pos="4320"/>
        <w:tab w:val="right" w:pos="8640"/>
      </w:tabs>
      <w:jc w:val="right"/>
      <w:rPr>
        <w:rFonts w:ascii="TimesLT" w:hAnsi="TimesLT"/>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97AF40" w14:textId="77777777" w:rsidR="00F26B7E" w:rsidRDefault="00F26B7E">
      <w:pPr>
        <w:rPr>
          <w:rFonts w:ascii="TimesLT" w:hAnsi="TimesLT"/>
          <w:lang w:val="en-GB"/>
        </w:rPr>
      </w:pPr>
      <w:r>
        <w:rPr>
          <w:rFonts w:ascii="TimesLT" w:hAnsi="TimesLT"/>
          <w:lang w:val="en-GB"/>
        </w:rPr>
        <w:separator/>
      </w:r>
    </w:p>
  </w:footnote>
  <w:footnote w:type="continuationSeparator" w:id="0">
    <w:p w14:paraId="214BC369" w14:textId="77777777" w:rsidR="00F26B7E" w:rsidRDefault="00F26B7E">
      <w:pPr>
        <w:rPr>
          <w:rFonts w:ascii="TimesLT" w:hAnsi="TimesLT"/>
          <w:lang w:val="en-GB"/>
        </w:rPr>
      </w:pPr>
      <w:r>
        <w:rPr>
          <w:rFonts w:ascii="TimesLT" w:hAnsi="TimesLT"/>
          <w:lang w:val="en-GB"/>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A0"/>
    <w:rsid w:val="000F69A0"/>
    <w:rsid w:val="00277C09"/>
    <w:rsid w:val="00585C3C"/>
    <w:rsid w:val="00BE2B06"/>
    <w:rsid w:val="00D44E97"/>
    <w:rsid w:val="00F26B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422FA9"/>
  <w15:docId w15:val="{22798C0D-F509-40E8-865F-1E098BFDE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77C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36056779">
      <w:bodyDiv w:val="1"/>
      <w:marLeft w:val="0"/>
      <w:marRight w:val="0"/>
      <w:marTop w:val="0"/>
      <w:marBottom w:val="0"/>
      <w:divBdr>
        <w:top w:val="none" w:sz="0" w:space="0" w:color="auto"/>
        <w:left w:val="none" w:sz="0" w:space="0" w:color="auto"/>
        <w:bottom w:val="none" w:sz="0" w:space="0" w:color="auto"/>
        <w:right w:val="none" w:sz="0" w:space="0" w:color="auto"/>
      </w:divBdr>
      <w:divsChild>
        <w:div w:id="1221867236">
          <w:marLeft w:val="0"/>
          <w:marRight w:val="0"/>
          <w:marTop w:val="0"/>
          <w:marBottom w:val="0"/>
          <w:divBdr>
            <w:top w:val="none" w:sz="0" w:space="0" w:color="auto"/>
            <w:left w:val="none" w:sz="0" w:space="0" w:color="auto"/>
            <w:bottom w:val="none" w:sz="0" w:space="0" w:color="auto"/>
            <w:right w:val="none" w:sz="0" w:space="0" w:color="auto"/>
          </w:divBdr>
        </w:div>
        <w:div w:id="1691757603">
          <w:marLeft w:val="0"/>
          <w:marRight w:val="0"/>
          <w:marTop w:val="0"/>
          <w:marBottom w:val="0"/>
          <w:divBdr>
            <w:top w:val="none" w:sz="0" w:space="0" w:color="auto"/>
            <w:left w:val="none" w:sz="0" w:space="0" w:color="auto"/>
            <w:bottom w:val="none" w:sz="0" w:space="0" w:color="auto"/>
            <w:right w:val="none" w:sz="0" w:space="0" w:color="auto"/>
          </w:divBdr>
        </w:div>
      </w:divsChild>
    </w:div>
    <w:div w:id="1481073445">
      <w:bodyDiv w:val="1"/>
      <w:marLeft w:val="0"/>
      <w:marRight w:val="0"/>
      <w:marTop w:val="0"/>
      <w:marBottom w:val="0"/>
      <w:divBdr>
        <w:top w:val="none" w:sz="0" w:space="0" w:color="auto"/>
        <w:left w:val="none" w:sz="0" w:space="0" w:color="auto"/>
        <w:bottom w:val="none" w:sz="0" w:space="0" w:color="auto"/>
        <w:right w:val="none" w:sz="0" w:space="0" w:color="auto"/>
      </w:divBdr>
      <w:divsChild>
        <w:div w:id="617375432">
          <w:marLeft w:val="0"/>
          <w:marRight w:val="0"/>
          <w:marTop w:val="0"/>
          <w:marBottom w:val="0"/>
          <w:divBdr>
            <w:top w:val="none" w:sz="0" w:space="0" w:color="auto"/>
            <w:left w:val="none" w:sz="0" w:space="0" w:color="auto"/>
            <w:bottom w:val="none" w:sz="0" w:space="0" w:color="auto"/>
            <w:right w:val="none" w:sz="0" w:space="0" w:color="auto"/>
          </w:divBdr>
        </w:div>
        <w:div w:id="1032001420">
          <w:marLeft w:val="0"/>
          <w:marRight w:val="0"/>
          <w:marTop w:val="0"/>
          <w:marBottom w:val="0"/>
          <w:divBdr>
            <w:top w:val="none" w:sz="0" w:space="0" w:color="auto"/>
            <w:left w:val="none" w:sz="0" w:space="0" w:color="auto"/>
            <w:bottom w:val="none" w:sz="0" w:space="0" w:color="auto"/>
            <w:right w:val="none" w:sz="0" w:space="0" w:color="auto"/>
          </w:divBdr>
        </w:div>
      </w:divsChild>
    </w:div>
    <w:div w:id="159543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15DA5-6B78-4D3D-8DE9-EE203620B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7115</Words>
  <Characters>4056</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11149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Robertas Zubrus</dc:creator>
  <cp:lastModifiedBy>d.kaveckaite</cp:lastModifiedBy>
  <cp:revision>2</cp:revision>
  <cp:lastPrinted>2016-08-09T10:57:00Z</cp:lastPrinted>
  <dcterms:created xsi:type="dcterms:W3CDTF">2016-09-16T07:56:00Z</dcterms:created>
  <dcterms:modified xsi:type="dcterms:W3CDTF">2016-09-16T07:56:00Z</dcterms:modified>
</cp:coreProperties>
</file>