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2CC86" w14:textId="77777777" w:rsidR="00582962" w:rsidRPr="00F97072" w:rsidRDefault="00582962">
      <w:pPr>
        <w:rPr>
          <w:rFonts w:ascii="Times New Roman" w:hAnsi="Times New Roman"/>
          <w:b/>
          <w:lang w:val="lt-LT"/>
        </w:rPr>
      </w:pPr>
      <w:r w:rsidRPr="00F97072">
        <w:rPr>
          <w:rFonts w:ascii="Times New Roman" w:hAnsi="Times New Roman"/>
          <w:lang w:val="lt-LT"/>
        </w:rPr>
        <w:tab/>
      </w:r>
      <w:r w:rsidRPr="00F97072">
        <w:rPr>
          <w:rFonts w:ascii="Times New Roman" w:hAnsi="Times New Roman"/>
          <w:lang w:val="lt-LT"/>
        </w:rPr>
        <w:tab/>
      </w:r>
      <w:r w:rsidRPr="00F97072">
        <w:rPr>
          <w:rFonts w:ascii="Times New Roman" w:hAnsi="Times New Roman"/>
          <w:lang w:val="lt-LT"/>
        </w:rPr>
        <w:tab/>
      </w:r>
      <w:r w:rsidRPr="00F97072">
        <w:rPr>
          <w:rFonts w:ascii="Times New Roman" w:hAnsi="Times New Roman"/>
          <w:lang w:val="lt-LT"/>
        </w:rPr>
        <w:tab/>
      </w:r>
      <w:r w:rsidRPr="00F97072">
        <w:rPr>
          <w:rFonts w:ascii="Times New Roman" w:hAnsi="Times New Roman"/>
          <w:lang w:val="lt-LT"/>
        </w:rPr>
        <w:tab/>
      </w:r>
      <w:r w:rsidR="00FF365F" w:rsidRPr="00F97072">
        <w:rPr>
          <w:rFonts w:ascii="Times New Roman" w:hAnsi="Times New Roman"/>
          <w:lang w:val="lt-LT"/>
        </w:rPr>
        <w:t xml:space="preserve">                 </w:t>
      </w:r>
      <w:r w:rsidRPr="00F97072">
        <w:rPr>
          <w:rFonts w:ascii="Times New Roman" w:hAnsi="Times New Roman"/>
          <w:lang w:val="lt-LT"/>
        </w:rPr>
        <w:tab/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3"/>
        <w:gridCol w:w="912"/>
        <w:gridCol w:w="1721"/>
        <w:gridCol w:w="490"/>
        <w:gridCol w:w="2041"/>
      </w:tblGrid>
      <w:tr w:rsidR="00582962" w:rsidRPr="00F97072" w14:paraId="5552CC89" w14:textId="77777777" w:rsidTr="008461AE">
        <w:trPr>
          <w:cantSplit/>
        </w:trPr>
        <w:tc>
          <w:tcPr>
            <w:tcW w:w="9667" w:type="dxa"/>
            <w:gridSpan w:val="5"/>
          </w:tcPr>
          <w:p w14:paraId="5552CC87" w14:textId="77777777" w:rsidR="00582962" w:rsidRPr="00F97072" w:rsidRDefault="0087151B">
            <w:pPr>
              <w:jc w:val="center"/>
              <w:rPr>
                <w:rFonts w:ascii="Times New Roman" w:hAnsi="Times New Roman"/>
                <w:sz w:val="28"/>
                <w:lang w:val="lt-LT"/>
              </w:rPr>
            </w:pPr>
            <w:r w:rsidRPr="00F97072">
              <w:rPr>
                <w:rFonts w:ascii="Times New Roman" w:hAnsi="Times New Roman"/>
                <w:noProof/>
                <w:sz w:val="20"/>
                <w:lang w:val="lt-LT"/>
              </w:rPr>
              <w:drawing>
                <wp:inline distT="0" distB="0" distL="0" distR="0" wp14:anchorId="5552CCB0" wp14:editId="5552CCB1">
                  <wp:extent cx="447675" cy="542925"/>
                  <wp:effectExtent l="0" t="0" r="9525" b="9525"/>
                  <wp:docPr id="1" name="Paveikslėlis 1" descr="rajono nespalvot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jono nespalvot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2CC88" w14:textId="77777777" w:rsidR="00582962" w:rsidRPr="00F97072" w:rsidRDefault="00582962">
            <w:pPr>
              <w:jc w:val="center"/>
              <w:rPr>
                <w:rFonts w:ascii="Times New Roman" w:hAnsi="Times New Roman"/>
                <w:sz w:val="18"/>
                <w:lang w:val="lt-LT"/>
              </w:rPr>
            </w:pPr>
          </w:p>
        </w:tc>
      </w:tr>
      <w:tr w:rsidR="00582962" w:rsidRPr="00F97072" w14:paraId="5552CC8C" w14:textId="77777777" w:rsidTr="008461AE">
        <w:trPr>
          <w:cantSplit/>
        </w:trPr>
        <w:tc>
          <w:tcPr>
            <w:tcW w:w="9667" w:type="dxa"/>
            <w:gridSpan w:val="5"/>
          </w:tcPr>
          <w:p w14:paraId="5552CC8A" w14:textId="77777777" w:rsidR="00582962" w:rsidRPr="00F97072" w:rsidRDefault="00582962">
            <w:pPr>
              <w:pStyle w:val="Antrat1"/>
              <w:rPr>
                <w:rFonts w:ascii="Times New Roman" w:hAnsi="Times New Roman"/>
                <w:lang w:val="lt-LT"/>
              </w:rPr>
            </w:pPr>
            <w:r w:rsidRPr="00F97072">
              <w:rPr>
                <w:rFonts w:ascii="Times New Roman" w:hAnsi="Times New Roman"/>
                <w:lang w:val="lt-LT"/>
              </w:rPr>
              <w:t xml:space="preserve">ALYTAUS RAJONO SAVIVALDYBĖS </w:t>
            </w:r>
            <w:r w:rsidR="00EC3390" w:rsidRPr="00F97072">
              <w:rPr>
                <w:rFonts w:ascii="Times New Roman" w:hAnsi="Times New Roman"/>
                <w:lang w:val="lt-LT"/>
              </w:rPr>
              <w:t>ADMINISTRACIJOS DIREKTORIUS</w:t>
            </w:r>
          </w:p>
          <w:p w14:paraId="5552CC8B" w14:textId="77777777" w:rsidR="00EC3390" w:rsidRPr="00F97072" w:rsidRDefault="00EC3390">
            <w:pPr>
              <w:rPr>
                <w:rFonts w:ascii="Times New Roman" w:hAnsi="Times New Roman"/>
                <w:sz w:val="14"/>
                <w:lang w:val="lt-LT"/>
              </w:rPr>
            </w:pPr>
          </w:p>
        </w:tc>
      </w:tr>
      <w:tr w:rsidR="00582962" w:rsidRPr="00F97072" w14:paraId="5552CC8E" w14:textId="77777777" w:rsidTr="008461AE">
        <w:trPr>
          <w:cantSplit/>
        </w:trPr>
        <w:tc>
          <w:tcPr>
            <w:tcW w:w="9667" w:type="dxa"/>
            <w:gridSpan w:val="5"/>
          </w:tcPr>
          <w:p w14:paraId="5552CC8D" w14:textId="77777777" w:rsidR="00582962" w:rsidRPr="00F97072" w:rsidRDefault="00ED511B">
            <w:pPr>
              <w:pStyle w:val="Antrat1"/>
              <w:spacing w:line="240" w:lineRule="auto"/>
              <w:rPr>
                <w:rFonts w:ascii="Times New Roman" w:hAnsi="Times New Roman"/>
                <w:lang w:val="lt-LT"/>
              </w:rPr>
            </w:pPr>
            <w:r w:rsidRPr="00F97072">
              <w:rPr>
                <w:rFonts w:ascii="Times New Roman" w:hAnsi="Times New Roman"/>
                <w:lang w:val="lt-LT"/>
              </w:rPr>
              <w:t>ĮSAKYMAS</w:t>
            </w:r>
          </w:p>
        </w:tc>
      </w:tr>
      <w:tr w:rsidR="00582962" w:rsidRPr="00360554" w14:paraId="5552CC90" w14:textId="77777777" w:rsidTr="008461AE">
        <w:trPr>
          <w:cantSplit/>
        </w:trPr>
        <w:tc>
          <w:tcPr>
            <w:tcW w:w="9667" w:type="dxa"/>
            <w:gridSpan w:val="5"/>
          </w:tcPr>
          <w:p w14:paraId="5552CC8F" w14:textId="17598811" w:rsidR="00582962" w:rsidRPr="00F97072" w:rsidRDefault="00BA04F0" w:rsidP="00EC75A0">
            <w:pPr>
              <w:pStyle w:val="Antrat1"/>
              <w:spacing w:line="240" w:lineRule="auto"/>
              <w:rPr>
                <w:rFonts w:ascii="Times New Roman" w:hAnsi="Times New Roman"/>
                <w:lang w:val="lt-LT"/>
              </w:rPr>
            </w:pPr>
            <w:r w:rsidRPr="00F97072">
              <w:rPr>
                <w:rFonts w:ascii="Times New Roman" w:hAnsi="Times New Roman"/>
                <w:lang w:val="lt-LT"/>
              </w:rPr>
              <w:t xml:space="preserve">DĖL </w:t>
            </w:r>
            <w:r w:rsidR="00EE4816" w:rsidRPr="00F97072">
              <w:rPr>
                <w:rFonts w:ascii="Times New Roman" w:hAnsi="Times New Roman"/>
                <w:lang w:val="lt-LT"/>
              </w:rPr>
              <w:t>20</w:t>
            </w:r>
            <w:r w:rsidR="00CC3291" w:rsidRPr="00F97072">
              <w:rPr>
                <w:rFonts w:ascii="Times New Roman" w:hAnsi="Times New Roman"/>
                <w:lang w:val="lt-LT"/>
              </w:rPr>
              <w:t>2</w:t>
            </w:r>
            <w:r w:rsidR="00586A9B">
              <w:rPr>
                <w:rFonts w:ascii="Times New Roman" w:hAnsi="Times New Roman"/>
                <w:lang w:val="lt-LT"/>
              </w:rPr>
              <w:t>4</w:t>
            </w:r>
            <w:r w:rsidR="00E37908" w:rsidRPr="00F97072">
              <w:rPr>
                <w:rFonts w:ascii="Times New Roman" w:hAnsi="Times New Roman"/>
                <w:lang w:val="lt-LT"/>
              </w:rPr>
              <w:t xml:space="preserve"> METŲ VEIKLOS PLANŲ</w:t>
            </w:r>
            <w:r w:rsidR="00527DFE" w:rsidRPr="00F97072">
              <w:rPr>
                <w:rFonts w:ascii="Times New Roman" w:hAnsi="Times New Roman"/>
                <w:lang w:val="lt-LT"/>
              </w:rPr>
              <w:t xml:space="preserve"> TVIRTINIMO</w:t>
            </w:r>
          </w:p>
        </w:tc>
      </w:tr>
      <w:tr w:rsidR="00582962" w:rsidRPr="00360554" w14:paraId="5552CC96" w14:textId="77777777" w:rsidTr="008461AE">
        <w:tc>
          <w:tcPr>
            <w:tcW w:w="4503" w:type="dxa"/>
          </w:tcPr>
          <w:p w14:paraId="5552CC91" w14:textId="77777777" w:rsidR="00582962" w:rsidRPr="00F97072" w:rsidRDefault="00582962">
            <w:pPr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912" w:type="dxa"/>
          </w:tcPr>
          <w:p w14:paraId="5552CC92" w14:textId="77777777" w:rsidR="00582962" w:rsidRPr="00F97072" w:rsidRDefault="00582962">
            <w:pPr>
              <w:jc w:val="right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21" w:type="dxa"/>
          </w:tcPr>
          <w:p w14:paraId="5552CC93" w14:textId="77777777" w:rsidR="00582962" w:rsidRPr="00F97072" w:rsidRDefault="00582962">
            <w:pPr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490" w:type="dxa"/>
          </w:tcPr>
          <w:p w14:paraId="5552CC94" w14:textId="77777777" w:rsidR="00582962" w:rsidRPr="00F97072" w:rsidRDefault="00582962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041" w:type="dxa"/>
          </w:tcPr>
          <w:p w14:paraId="5552CC95" w14:textId="77777777" w:rsidR="00582962" w:rsidRPr="00F97072" w:rsidRDefault="00582962">
            <w:pPr>
              <w:jc w:val="center"/>
              <w:rPr>
                <w:rFonts w:ascii="Times New Roman" w:hAnsi="Times New Roman"/>
                <w:lang w:val="lt-LT"/>
              </w:rPr>
            </w:pPr>
          </w:p>
        </w:tc>
      </w:tr>
      <w:tr w:rsidR="00582962" w:rsidRPr="00360554" w14:paraId="5552CC98" w14:textId="77777777" w:rsidTr="008461AE">
        <w:trPr>
          <w:cantSplit/>
        </w:trPr>
        <w:tc>
          <w:tcPr>
            <w:tcW w:w="9667" w:type="dxa"/>
            <w:gridSpan w:val="5"/>
          </w:tcPr>
          <w:p w14:paraId="5552CC97" w14:textId="711E36D1" w:rsidR="00582962" w:rsidRPr="00F97072" w:rsidRDefault="00EE4816" w:rsidP="00EC75A0">
            <w:pPr>
              <w:jc w:val="center"/>
              <w:rPr>
                <w:rFonts w:ascii="Times New Roman" w:hAnsi="Times New Roman"/>
                <w:lang w:val="lt-LT"/>
              </w:rPr>
            </w:pPr>
            <w:r w:rsidRPr="00F97072">
              <w:rPr>
                <w:rFonts w:ascii="Times New Roman" w:hAnsi="Times New Roman"/>
                <w:lang w:val="lt-LT"/>
              </w:rPr>
              <w:t>20</w:t>
            </w:r>
            <w:r w:rsidR="00CC3291" w:rsidRPr="00F97072">
              <w:rPr>
                <w:rFonts w:ascii="Times New Roman" w:hAnsi="Times New Roman"/>
                <w:lang w:val="lt-LT"/>
              </w:rPr>
              <w:t>2</w:t>
            </w:r>
            <w:r w:rsidR="00586A9B">
              <w:rPr>
                <w:rFonts w:ascii="Times New Roman" w:hAnsi="Times New Roman"/>
                <w:lang w:val="lt-LT"/>
              </w:rPr>
              <w:t>4</w:t>
            </w:r>
            <w:r w:rsidR="001C69AB" w:rsidRPr="00F97072">
              <w:rPr>
                <w:rFonts w:ascii="Times New Roman" w:hAnsi="Times New Roman"/>
                <w:lang w:val="lt-LT"/>
              </w:rPr>
              <w:t xml:space="preserve"> m. </w:t>
            </w:r>
            <w:r w:rsidR="000E32E0">
              <w:rPr>
                <w:rFonts w:ascii="Times New Roman" w:hAnsi="Times New Roman"/>
                <w:lang w:val="lt-LT"/>
              </w:rPr>
              <w:t>balandžio</w:t>
            </w:r>
            <w:r w:rsidR="00FE5527" w:rsidRPr="00F97072">
              <w:rPr>
                <w:rFonts w:ascii="Times New Roman" w:hAnsi="Times New Roman"/>
                <w:lang w:val="lt-LT"/>
              </w:rPr>
              <w:t xml:space="preserve"> </w:t>
            </w:r>
            <w:r w:rsidR="00582962" w:rsidRPr="00F97072">
              <w:rPr>
                <w:rFonts w:ascii="Times New Roman" w:hAnsi="Times New Roman"/>
                <w:lang w:val="lt-LT"/>
              </w:rPr>
              <w:t xml:space="preserve">d. </w:t>
            </w:r>
            <w:r w:rsidR="00FF365F" w:rsidRPr="00F97072">
              <w:rPr>
                <w:rFonts w:ascii="Times New Roman" w:hAnsi="Times New Roman"/>
                <w:lang w:val="lt-LT"/>
              </w:rPr>
              <w:t>Nr</w:t>
            </w:r>
            <w:r w:rsidR="006B6645" w:rsidRPr="00F97072">
              <w:rPr>
                <w:rFonts w:ascii="Times New Roman" w:hAnsi="Times New Roman"/>
                <w:lang w:val="lt-LT"/>
              </w:rPr>
              <w:t xml:space="preserve">. </w:t>
            </w:r>
            <w:r w:rsidR="00FC6248" w:rsidRPr="00F97072">
              <w:rPr>
                <w:rFonts w:ascii="Times New Roman" w:hAnsi="Times New Roman"/>
                <w:lang w:val="lt-LT"/>
              </w:rPr>
              <w:t>D1-</w:t>
            </w:r>
            <w:r w:rsidR="00360554">
              <w:rPr>
                <w:rFonts w:ascii="Times New Roman" w:hAnsi="Times New Roman"/>
                <w:lang w:val="lt-LT"/>
              </w:rPr>
              <w:t>374</w:t>
            </w:r>
          </w:p>
        </w:tc>
      </w:tr>
      <w:tr w:rsidR="00582962" w:rsidRPr="00F97072" w14:paraId="5552CC9B" w14:textId="77777777" w:rsidTr="008461AE">
        <w:trPr>
          <w:cantSplit/>
        </w:trPr>
        <w:tc>
          <w:tcPr>
            <w:tcW w:w="9667" w:type="dxa"/>
            <w:gridSpan w:val="5"/>
          </w:tcPr>
          <w:p w14:paraId="5552CC99" w14:textId="77777777" w:rsidR="00582962" w:rsidRPr="00F97072" w:rsidRDefault="00582962">
            <w:pPr>
              <w:pStyle w:val="Antrat2"/>
              <w:rPr>
                <w:rFonts w:ascii="Times New Roman" w:hAnsi="Times New Roman"/>
                <w:lang w:val="lt-LT"/>
              </w:rPr>
            </w:pPr>
            <w:r w:rsidRPr="00F97072">
              <w:rPr>
                <w:rFonts w:ascii="Times New Roman" w:hAnsi="Times New Roman"/>
                <w:lang w:val="lt-LT"/>
              </w:rPr>
              <w:t>Alytus</w:t>
            </w:r>
          </w:p>
          <w:p w14:paraId="5552CC9A" w14:textId="77777777" w:rsidR="00527DFE" w:rsidRPr="00F97072" w:rsidRDefault="00527DFE" w:rsidP="00527DFE">
            <w:pPr>
              <w:rPr>
                <w:lang w:val="lt-LT"/>
              </w:rPr>
            </w:pPr>
          </w:p>
        </w:tc>
      </w:tr>
    </w:tbl>
    <w:p w14:paraId="01F20D3B" w14:textId="305AACDA" w:rsidR="00141FD5" w:rsidRPr="00141FD5" w:rsidRDefault="008461AE" w:rsidP="00141FD5">
      <w:pPr>
        <w:pStyle w:val="Pagrindinistekstas"/>
        <w:ind w:firstLine="720"/>
        <w:outlineLvl w:val="0"/>
        <w:rPr>
          <w:szCs w:val="24"/>
        </w:rPr>
      </w:pPr>
      <w:r>
        <w:t>V</w:t>
      </w:r>
      <w:r w:rsidRPr="000F2E0C">
        <w:t xml:space="preserve">adovaudamasis Lietuvos Respublikos vietos savivaldos įstatymo 34 straipsnio </w:t>
      </w:r>
      <w:r>
        <w:t>6</w:t>
      </w:r>
      <w:r w:rsidRPr="000F2E0C">
        <w:t xml:space="preserve"> dali</w:t>
      </w:r>
      <w:r>
        <w:t>es</w:t>
      </w:r>
      <w:r w:rsidRPr="000F2E0C">
        <w:t xml:space="preserve"> </w:t>
      </w:r>
      <w:r>
        <w:t>2</w:t>
      </w:r>
      <w:r w:rsidRPr="000F2E0C">
        <w:t xml:space="preserve"> punktu,</w:t>
      </w:r>
      <w:r w:rsidR="00735EE3" w:rsidRPr="00F97072">
        <w:rPr>
          <w:szCs w:val="24"/>
        </w:rPr>
        <w:t xml:space="preserve"> </w:t>
      </w:r>
      <w:r w:rsidR="000E75D9">
        <w:rPr>
          <w:szCs w:val="24"/>
        </w:rPr>
        <w:t xml:space="preserve">Lietuvos Respublikos </w:t>
      </w:r>
      <w:r w:rsidR="000E75D9" w:rsidRPr="000E4DA8">
        <w:rPr>
          <w:szCs w:val="24"/>
        </w:rPr>
        <w:t xml:space="preserve">Vyriausybės 2021 m. balandžio 28 d. nutarimu Nr. 292 </w:t>
      </w:r>
      <w:r w:rsidR="000E75D9" w:rsidRPr="000E4DA8">
        <w:rPr>
          <w:rFonts w:hint="eastAsia"/>
          <w:szCs w:val="24"/>
        </w:rPr>
        <w:t>„</w:t>
      </w:r>
      <w:r w:rsidR="000E75D9" w:rsidRPr="000E4DA8">
        <w:rPr>
          <w:szCs w:val="24"/>
        </w:rPr>
        <w:t>D</w:t>
      </w:r>
      <w:r w:rsidR="000E75D9" w:rsidRPr="000E4DA8">
        <w:rPr>
          <w:rFonts w:hint="eastAsia"/>
          <w:szCs w:val="24"/>
        </w:rPr>
        <w:t>ė</w:t>
      </w:r>
      <w:r w:rsidR="000E75D9" w:rsidRPr="000E4DA8">
        <w:rPr>
          <w:szCs w:val="24"/>
        </w:rPr>
        <w:t>l Strateginio valdymo metodikos patvirtinimo</w:t>
      </w:r>
      <w:r w:rsidR="000E75D9" w:rsidRPr="000E4DA8">
        <w:rPr>
          <w:rFonts w:hint="eastAsia"/>
          <w:szCs w:val="24"/>
        </w:rPr>
        <w:t>“</w:t>
      </w:r>
      <w:r w:rsidR="00F91B31">
        <w:rPr>
          <w:szCs w:val="24"/>
        </w:rPr>
        <w:t>,</w:t>
      </w:r>
      <w:r w:rsidR="000E75D9" w:rsidRPr="000E4DA8">
        <w:rPr>
          <w:szCs w:val="24"/>
        </w:rPr>
        <w:t xml:space="preserve"> </w:t>
      </w:r>
      <w:r w:rsidR="000E75D9" w:rsidRPr="000E4DA8">
        <w:rPr>
          <w:rFonts w:eastAsia="Calibri"/>
          <w:szCs w:val="24"/>
        </w:rPr>
        <w:t>Lietuvos Respublikos regioninės plėtros įstatymo 4 straipsnio 3 ir 5 dali</w:t>
      </w:r>
      <w:r w:rsidR="004266BF">
        <w:rPr>
          <w:rFonts w:eastAsia="Calibri"/>
          <w:szCs w:val="24"/>
        </w:rPr>
        <w:t>mis</w:t>
      </w:r>
      <w:r w:rsidR="000E75D9" w:rsidRPr="000E4DA8">
        <w:rPr>
          <w:rFonts w:eastAsia="Calibri"/>
          <w:szCs w:val="24"/>
        </w:rPr>
        <w:t>, 7 straipsnio 1 ir 4 dali</w:t>
      </w:r>
      <w:r w:rsidR="00313D5F">
        <w:rPr>
          <w:rFonts w:eastAsia="Calibri"/>
          <w:szCs w:val="24"/>
        </w:rPr>
        <w:t>mis</w:t>
      </w:r>
      <w:r w:rsidR="00F91B31">
        <w:rPr>
          <w:rFonts w:eastAsia="Calibri"/>
          <w:szCs w:val="24"/>
        </w:rPr>
        <w:t>,</w:t>
      </w:r>
      <w:r w:rsidR="007D0BCA" w:rsidRPr="00D22301">
        <w:rPr>
          <w:szCs w:val="24"/>
        </w:rPr>
        <w:t xml:space="preserve"> </w:t>
      </w:r>
      <w:r w:rsidR="00BE4B84">
        <w:rPr>
          <w:szCs w:val="24"/>
        </w:rPr>
        <w:t xml:space="preserve">Alytaus rajono savivaldybės strateginio planavimo organizavimo tvarkos aprašo, patvirtinto Alytaus rajono savivaldybės tarybos 2023 m. birželio 8 d. sprendimu Nr. K-111 „Dėl Alytaus rajono savivaldybės strateginio planavimo organizavimo tvarkos aprašo tvirtinimo, </w:t>
      </w:r>
      <w:r w:rsidR="007636A7" w:rsidRPr="00F97072">
        <w:t>Alytaus rajono savivaldybės 20</w:t>
      </w:r>
      <w:r w:rsidR="00BE4B84">
        <w:t>24</w:t>
      </w:r>
      <w:r w:rsidR="007636A7" w:rsidRPr="00F97072">
        <w:t>–202</w:t>
      </w:r>
      <w:r w:rsidR="00BE4B84">
        <w:t>6</w:t>
      </w:r>
      <w:r w:rsidR="00B212AC" w:rsidRPr="00F97072">
        <w:t xml:space="preserve"> metų strateginiu veiklos planu, patvirtintu </w:t>
      </w:r>
      <w:r w:rsidR="00017EFF" w:rsidRPr="00F97072">
        <w:rPr>
          <w:szCs w:val="24"/>
        </w:rPr>
        <w:t xml:space="preserve">Alytaus </w:t>
      </w:r>
      <w:r w:rsidR="00EE4816" w:rsidRPr="00F97072">
        <w:rPr>
          <w:szCs w:val="24"/>
        </w:rPr>
        <w:t>rajono savivaldybės tarybos 20</w:t>
      </w:r>
      <w:r w:rsidR="007B314B" w:rsidRPr="00F97072">
        <w:rPr>
          <w:szCs w:val="24"/>
        </w:rPr>
        <w:t>2</w:t>
      </w:r>
      <w:r w:rsidR="00BE4B84">
        <w:rPr>
          <w:szCs w:val="24"/>
        </w:rPr>
        <w:t>4</w:t>
      </w:r>
      <w:r w:rsidR="00017EFF" w:rsidRPr="00F97072">
        <w:rPr>
          <w:szCs w:val="24"/>
        </w:rPr>
        <w:t xml:space="preserve"> m. </w:t>
      </w:r>
      <w:r w:rsidR="00BE4B84">
        <w:rPr>
          <w:szCs w:val="24"/>
        </w:rPr>
        <w:t>vasario 13</w:t>
      </w:r>
      <w:r w:rsidR="00017EFF" w:rsidRPr="00F97072">
        <w:rPr>
          <w:szCs w:val="24"/>
        </w:rPr>
        <w:t xml:space="preserve"> d. sprendimu Nr. K-</w:t>
      </w:r>
      <w:r w:rsidR="00EC75A0">
        <w:rPr>
          <w:szCs w:val="24"/>
        </w:rPr>
        <w:t>2</w:t>
      </w:r>
      <w:r w:rsidR="00017EFF" w:rsidRPr="00F97072">
        <w:rPr>
          <w:szCs w:val="24"/>
        </w:rPr>
        <w:t xml:space="preserve"> „Dėl </w:t>
      </w:r>
      <w:r w:rsidR="00EE4816" w:rsidRPr="00F97072">
        <w:rPr>
          <w:szCs w:val="24"/>
        </w:rPr>
        <w:t>Alytaus rajono savivaldybės 20</w:t>
      </w:r>
      <w:r w:rsidR="007B314B" w:rsidRPr="00F97072">
        <w:rPr>
          <w:szCs w:val="24"/>
        </w:rPr>
        <w:t>2</w:t>
      </w:r>
      <w:r w:rsidR="00505EEA">
        <w:rPr>
          <w:szCs w:val="24"/>
        </w:rPr>
        <w:t>4</w:t>
      </w:r>
      <w:r w:rsidR="00EE4816" w:rsidRPr="00F97072">
        <w:rPr>
          <w:szCs w:val="24"/>
        </w:rPr>
        <w:t>–20</w:t>
      </w:r>
      <w:r w:rsidR="00833561" w:rsidRPr="00F97072">
        <w:rPr>
          <w:szCs w:val="24"/>
        </w:rPr>
        <w:t>2</w:t>
      </w:r>
      <w:r w:rsidR="00505EEA">
        <w:rPr>
          <w:szCs w:val="24"/>
        </w:rPr>
        <w:t>6</w:t>
      </w:r>
      <w:r w:rsidR="00017EFF" w:rsidRPr="00F97072">
        <w:rPr>
          <w:szCs w:val="24"/>
        </w:rPr>
        <w:t xml:space="preserve"> metų strateginio veiklos plano patvirtinimo“</w:t>
      </w:r>
      <w:r w:rsidR="00CB3C48">
        <w:rPr>
          <w:szCs w:val="24"/>
        </w:rPr>
        <w:t xml:space="preserve">, </w:t>
      </w:r>
      <w:r w:rsidR="00141FD5" w:rsidRPr="00141FD5">
        <w:rPr>
          <w:iCs/>
          <w:szCs w:val="24"/>
        </w:rPr>
        <w:t>Alytaus rajono savivaldyb</w:t>
      </w:r>
      <w:r w:rsidR="00141FD5" w:rsidRPr="00141FD5">
        <w:rPr>
          <w:rFonts w:hint="eastAsia"/>
          <w:iCs/>
          <w:szCs w:val="24"/>
        </w:rPr>
        <w:t>ė</w:t>
      </w:r>
      <w:r w:rsidR="00141FD5" w:rsidRPr="00141FD5">
        <w:rPr>
          <w:iCs/>
          <w:szCs w:val="24"/>
        </w:rPr>
        <w:t>s administracijos Krokialaukio seni</w:t>
      </w:r>
      <w:r w:rsidR="00141FD5" w:rsidRPr="00141FD5">
        <w:rPr>
          <w:rFonts w:hint="eastAsia"/>
          <w:iCs/>
          <w:szCs w:val="24"/>
        </w:rPr>
        <w:t>ū</w:t>
      </w:r>
      <w:r w:rsidR="00141FD5" w:rsidRPr="00141FD5">
        <w:rPr>
          <w:iCs/>
          <w:szCs w:val="24"/>
        </w:rPr>
        <w:t>nijos 202</w:t>
      </w:r>
      <w:r w:rsidR="007A3C2E">
        <w:rPr>
          <w:iCs/>
          <w:szCs w:val="24"/>
        </w:rPr>
        <w:t>4</w:t>
      </w:r>
      <w:r w:rsidR="00141FD5" w:rsidRPr="00141FD5">
        <w:rPr>
          <w:iCs/>
          <w:szCs w:val="24"/>
        </w:rPr>
        <w:t xml:space="preserve"> m. </w:t>
      </w:r>
      <w:r w:rsidR="00C57C20">
        <w:rPr>
          <w:iCs/>
          <w:szCs w:val="24"/>
        </w:rPr>
        <w:t>kovo</w:t>
      </w:r>
      <w:r w:rsidR="00141FD5" w:rsidRPr="00141FD5">
        <w:rPr>
          <w:iCs/>
          <w:szCs w:val="24"/>
        </w:rPr>
        <w:t xml:space="preserve"> </w:t>
      </w:r>
      <w:r w:rsidR="00C57C20">
        <w:rPr>
          <w:iCs/>
          <w:szCs w:val="24"/>
        </w:rPr>
        <w:t>13</w:t>
      </w:r>
      <w:r w:rsidR="00141FD5" w:rsidRPr="00141FD5">
        <w:rPr>
          <w:iCs/>
          <w:szCs w:val="24"/>
        </w:rPr>
        <w:t xml:space="preserve"> d.</w:t>
      </w:r>
      <w:r w:rsidR="00D86677">
        <w:rPr>
          <w:iCs/>
          <w:szCs w:val="24"/>
        </w:rPr>
        <w:t xml:space="preserve"> Nr. R4-1</w:t>
      </w:r>
      <w:r w:rsidR="00141FD5" w:rsidRPr="00141FD5">
        <w:rPr>
          <w:iCs/>
          <w:szCs w:val="24"/>
        </w:rPr>
        <w:t xml:space="preserve">, </w:t>
      </w:r>
      <w:r w:rsidR="00424B5F">
        <w:rPr>
          <w:iCs/>
          <w:szCs w:val="24"/>
        </w:rPr>
        <w:t>Miroslavo seniūnijos 2024</w:t>
      </w:r>
      <w:r w:rsidR="007A656A">
        <w:rPr>
          <w:iCs/>
          <w:szCs w:val="24"/>
        </w:rPr>
        <w:t xml:space="preserve"> m.</w:t>
      </w:r>
      <w:r w:rsidR="00424B5F">
        <w:rPr>
          <w:iCs/>
          <w:szCs w:val="24"/>
        </w:rPr>
        <w:t xml:space="preserve"> kovo 8</w:t>
      </w:r>
      <w:r w:rsidR="007A656A">
        <w:rPr>
          <w:iCs/>
          <w:szCs w:val="24"/>
        </w:rPr>
        <w:t xml:space="preserve"> </w:t>
      </w:r>
      <w:r w:rsidR="00424B5F">
        <w:rPr>
          <w:iCs/>
          <w:szCs w:val="24"/>
        </w:rPr>
        <w:t xml:space="preserve">d. Nr. R4-3, </w:t>
      </w:r>
      <w:r w:rsidR="00EF318E">
        <w:rPr>
          <w:iCs/>
          <w:szCs w:val="24"/>
        </w:rPr>
        <w:t>Raitininkų seniūnijos 2024</w:t>
      </w:r>
      <w:r w:rsidR="007A656A">
        <w:rPr>
          <w:iCs/>
          <w:szCs w:val="24"/>
        </w:rPr>
        <w:t xml:space="preserve"> m.</w:t>
      </w:r>
      <w:r w:rsidR="00EF318E">
        <w:rPr>
          <w:iCs/>
          <w:szCs w:val="24"/>
        </w:rPr>
        <w:t xml:space="preserve"> kovo 12</w:t>
      </w:r>
      <w:r w:rsidR="007A656A">
        <w:rPr>
          <w:iCs/>
          <w:szCs w:val="24"/>
        </w:rPr>
        <w:t xml:space="preserve"> </w:t>
      </w:r>
      <w:r w:rsidR="00EF318E">
        <w:rPr>
          <w:iCs/>
          <w:szCs w:val="24"/>
        </w:rPr>
        <w:t xml:space="preserve">d. </w:t>
      </w:r>
      <w:r w:rsidR="00BB0644">
        <w:rPr>
          <w:iCs/>
          <w:szCs w:val="24"/>
        </w:rPr>
        <w:t xml:space="preserve">Nr. </w:t>
      </w:r>
      <w:r w:rsidR="00EF318E">
        <w:rPr>
          <w:iCs/>
          <w:szCs w:val="24"/>
        </w:rPr>
        <w:t>R4-1</w:t>
      </w:r>
      <w:r w:rsidR="00BB0644">
        <w:rPr>
          <w:iCs/>
          <w:szCs w:val="24"/>
        </w:rPr>
        <w:t>, Nemunaičio seniūnijos 2024</w:t>
      </w:r>
      <w:r w:rsidR="007A656A">
        <w:rPr>
          <w:iCs/>
          <w:szCs w:val="24"/>
        </w:rPr>
        <w:t xml:space="preserve"> </w:t>
      </w:r>
      <w:r w:rsidR="003C058D">
        <w:rPr>
          <w:iCs/>
          <w:szCs w:val="24"/>
        </w:rPr>
        <w:t xml:space="preserve">m. </w:t>
      </w:r>
      <w:r w:rsidR="00BB0644">
        <w:rPr>
          <w:iCs/>
          <w:szCs w:val="24"/>
        </w:rPr>
        <w:t>kovo 14</w:t>
      </w:r>
      <w:r w:rsidR="007A656A">
        <w:rPr>
          <w:iCs/>
          <w:szCs w:val="24"/>
        </w:rPr>
        <w:t xml:space="preserve"> </w:t>
      </w:r>
      <w:r w:rsidR="00BB0644">
        <w:rPr>
          <w:iCs/>
          <w:szCs w:val="24"/>
        </w:rPr>
        <w:t xml:space="preserve">d. Nr. R4-2, </w:t>
      </w:r>
      <w:r w:rsidR="00EC33F2">
        <w:rPr>
          <w:iCs/>
          <w:szCs w:val="24"/>
        </w:rPr>
        <w:t xml:space="preserve">Alovės seniūnijos 2024 </w:t>
      </w:r>
      <w:r w:rsidR="007A656A">
        <w:rPr>
          <w:iCs/>
          <w:szCs w:val="24"/>
        </w:rPr>
        <w:t xml:space="preserve">m. </w:t>
      </w:r>
      <w:r w:rsidR="00EC33F2">
        <w:rPr>
          <w:iCs/>
          <w:szCs w:val="24"/>
        </w:rPr>
        <w:t xml:space="preserve">kovo 7d. Nr. R4-2, </w:t>
      </w:r>
      <w:r w:rsidR="00A9626D">
        <w:rPr>
          <w:iCs/>
          <w:szCs w:val="24"/>
        </w:rPr>
        <w:t xml:space="preserve">Alytaus seniūnijos 2024 </w:t>
      </w:r>
      <w:r w:rsidR="007A656A">
        <w:rPr>
          <w:iCs/>
          <w:szCs w:val="24"/>
        </w:rPr>
        <w:t xml:space="preserve">m. </w:t>
      </w:r>
      <w:r w:rsidR="00A9626D">
        <w:rPr>
          <w:iCs/>
          <w:szCs w:val="24"/>
        </w:rPr>
        <w:t>kovo 5</w:t>
      </w:r>
      <w:r w:rsidR="007A656A">
        <w:rPr>
          <w:iCs/>
          <w:szCs w:val="24"/>
        </w:rPr>
        <w:t xml:space="preserve"> </w:t>
      </w:r>
      <w:r w:rsidR="00A9626D">
        <w:rPr>
          <w:iCs/>
          <w:szCs w:val="24"/>
        </w:rPr>
        <w:t>d. Nr. (1.2</w:t>
      </w:r>
      <w:r w:rsidR="00CC7EFE">
        <w:rPr>
          <w:iCs/>
          <w:szCs w:val="24"/>
        </w:rPr>
        <w:t>8</w:t>
      </w:r>
      <w:r w:rsidR="00A9626D">
        <w:rPr>
          <w:iCs/>
          <w:szCs w:val="24"/>
        </w:rPr>
        <w:t>)</w:t>
      </w:r>
      <w:r w:rsidR="00CC7EFE">
        <w:rPr>
          <w:iCs/>
          <w:szCs w:val="24"/>
        </w:rPr>
        <w:t xml:space="preserve"> </w:t>
      </w:r>
      <w:r w:rsidR="00A9626D">
        <w:rPr>
          <w:iCs/>
          <w:szCs w:val="24"/>
        </w:rPr>
        <w:t>R4-3,</w:t>
      </w:r>
      <w:r w:rsidR="00141FD5" w:rsidRPr="00141FD5">
        <w:rPr>
          <w:iCs/>
          <w:szCs w:val="24"/>
        </w:rPr>
        <w:t xml:space="preserve"> </w:t>
      </w:r>
      <w:r w:rsidR="00CC7EFE">
        <w:rPr>
          <w:iCs/>
          <w:szCs w:val="24"/>
        </w:rPr>
        <w:t xml:space="preserve">Butrimonių </w:t>
      </w:r>
      <w:r w:rsidR="00570DA1">
        <w:rPr>
          <w:iCs/>
          <w:szCs w:val="24"/>
        </w:rPr>
        <w:t>seniūnijos</w:t>
      </w:r>
      <w:r w:rsidR="00CC7EFE">
        <w:rPr>
          <w:iCs/>
          <w:szCs w:val="24"/>
        </w:rPr>
        <w:t xml:space="preserve"> 2024</w:t>
      </w:r>
      <w:r w:rsidR="007A656A">
        <w:rPr>
          <w:iCs/>
          <w:szCs w:val="24"/>
        </w:rPr>
        <w:t xml:space="preserve"> m.</w:t>
      </w:r>
      <w:r w:rsidR="00CC7EFE">
        <w:rPr>
          <w:iCs/>
          <w:szCs w:val="24"/>
        </w:rPr>
        <w:t xml:space="preserve"> kovo 7</w:t>
      </w:r>
      <w:r w:rsidR="007A656A">
        <w:rPr>
          <w:iCs/>
          <w:szCs w:val="24"/>
        </w:rPr>
        <w:t xml:space="preserve"> </w:t>
      </w:r>
      <w:r w:rsidR="00CC7EFE">
        <w:rPr>
          <w:iCs/>
          <w:szCs w:val="24"/>
        </w:rPr>
        <w:t>d. Nr. R4-1 (1.32)</w:t>
      </w:r>
      <w:r w:rsidR="00570DA1">
        <w:rPr>
          <w:iCs/>
          <w:szCs w:val="24"/>
        </w:rPr>
        <w:t xml:space="preserve">, </w:t>
      </w:r>
      <w:r w:rsidR="00E35499">
        <w:rPr>
          <w:iCs/>
          <w:szCs w:val="24"/>
        </w:rPr>
        <w:t>Pivašiūnų</w:t>
      </w:r>
      <w:r w:rsidR="00570DA1">
        <w:rPr>
          <w:iCs/>
          <w:szCs w:val="24"/>
        </w:rPr>
        <w:t xml:space="preserve"> seniūnijos 2024</w:t>
      </w:r>
      <w:r w:rsidR="007A656A">
        <w:rPr>
          <w:iCs/>
          <w:szCs w:val="24"/>
        </w:rPr>
        <w:t xml:space="preserve"> </w:t>
      </w:r>
      <w:r w:rsidR="003C058D">
        <w:rPr>
          <w:iCs/>
          <w:szCs w:val="24"/>
        </w:rPr>
        <w:t>m.</w:t>
      </w:r>
      <w:r w:rsidR="00570DA1">
        <w:rPr>
          <w:iCs/>
          <w:szCs w:val="24"/>
        </w:rPr>
        <w:t xml:space="preserve"> kovo 12</w:t>
      </w:r>
      <w:r w:rsidR="007A656A">
        <w:rPr>
          <w:iCs/>
          <w:szCs w:val="24"/>
        </w:rPr>
        <w:t xml:space="preserve"> </w:t>
      </w:r>
      <w:r w:rsidR="00570DA1">
        <w:rPr>
          <w:iCs/>
          <w:szCs w:val="24"/>
        </w:rPr>
        <w:t>d. Nr.</w:t>
      </w:r>
      <w:r w:rsidR="007A656A">
        <w:rPr>
          <w:iCs/>
          <w:szCs w:val="24"/>
        </w:rPr>
        <w:t xml:space="preserve"> </w:t>
      </w:r>
      <w:r w:rsidR="00570DA1">
        <w:rPr>
          <w:iCs/>
          <w:szCs w:val="24"/>
        </w:rPr>
        <w:t xml:space="preserve">1, </w:t>
      </w:r>
      <w:r w:rsidR="005A3ACD">
        <w:rPr>
          <w:iCs/>
          <w:szCs w:val="24"/>
        </w:rPr>
        <w:t>Punios seniūnijos 2024</w:t>
      </w:r>
      <w:r w:rsidR="007A656A">
        <w:rPr>
          <w:iCs/>
          <w:szCs w:val="24"/>
        </w:rPr>
        <w:t xml:space="preserve"> </w:t>
      </w:r>
      <w:r w:rsidR="005A3ACD">
        <w:rPr>
          <w:iCs/>
          <w:szCs w:val="24"/>
        </w:rPr>
        <w:t>m. kovo 14</w:t>
      </w:r>
      <w:r w:rsidR="007A656A">
        <w:rPr>
          <w:iCs/>
          <w:szCs w:val="24"/>
        </w:rPr>
        <w:t xml:space="preserve"> </w:t>
      </w:r>
      <w:r w:rsidR="005A3ACD">
        <w:rPr>
          <w:iCs/>
          <w:szCs w:val="24"/>
        </w:rPr>
        <w:t>d. Nr. (1.32) R4-3</w:t>
      </w:r>
      <w:r w:rsidR="00FF5F15">
        <w:rPr>
          <w:iCs/>
          <w:szCs w:val="24"/>
        </w:rPr>
        <w:t>, Simno seniūnijos</w:t>
      </w:r>
      <w:r w:rsidR="003C058D">
        <w:rPr>
          <w:iCs/>
          <w:szCs w:val="24"/>
        </w:rPr>
        <w:t xml:space="preserve"> 2024</w:t>
      </w:r>
      <w:r w:rsidR="007A656A">
        <w:rPr>
          <w:iCs/>
          <w:szCs w:val="24"/>
        </w:rPr>
        <w:t xml:space="preserve"> </w:t>
      </w:r>
      <w:r w:rsidR="003C058D">
        <w:rPr>
          <w:iCs/>
          <w:szCs w:val="24"/>
        </w:rPr>
        <w:t>m</w:t>
      </w:r>
      <w:r w:rsidR="007A656A">
        <w:rPr>
          <w:iCs/>
          <w:szCs w:val="24"/>
        </w:rPr>
        <w:t>.</w:t>
      </w:r>
      <w:r w:rsidR="003C058D">
        <w:rPr>
          <w:iCs/>
          <w:szCs w:val="24"/>
        </w:rPr>
        <w:t xml:space="preserve"> kovo 14</w:t>
      </w:r>
      <w:r w:rsidR="007A656A">
        <w:rPr>
          <w:iCs/>
          <w:szCs w:val="24"/>
        </w:rPr>
        <w:t xml:space="preserve"> </w:t>
      </w:r>
      <w:r w:rsidR="003C058D">
        <w:rPr>
          <w:iCs/>
          <w:szCs w:val="24"/>
        </w:rPr>
        <w:t>d.</w:t>
      </w:r>
      <w:r w:rsidR="005355BC">
        <w:rPr>
          <w:iCs/>
          <w:szCs w:val="24"/>
        </w:rPr>
        <w:t xml:space="preserve"> Nr. R4-2</w:t>
      </w:r>
      <w:r w:rsidR="00FF5F15">
        <w:rPr>
          <w:iCs/>
          <w:szCs w:val="24"/>
        </w:rPr>
        <w:t>, Daugų seniūnijos</w:t>
      </w:r>
      <w:r w:rsidR="00570DA1">
        <w:rPr>
          <w:iCs/>
          <w:szCs w:val="24"/>
        </w:rPr>
        <w:t xml:space="preserve"> </w:t>
      </w:r>
      <w:r w:rsidR="00141FD5" w:rsidRPr="00141FD5">
        <w:rPr>
          <w:iCs/>
          <w:szCs w:val="24"/>
        </w:rPr>
        <w:t>seni</w:t>
      </w:r>
      <w:r w:rsidR="00141FD5" w:rsidRPr="00141FD5">
        <w:rPr>
          <w:rFonts w:hint="eastAsia"/>
          <w:iCs/>
          <w:szCs w:val="24"/>
        </w:rPr>
        <w:t>ū</w:t>
      </w:r>
      <w:r w:rsidR="00141FD5" w:rsidRPr="00141FD5">
        <w:rPr>
          <w:iCs/>
          <w:szCs w:val="24"/>
        </w:rPr>
        <w:t>nai</w:t>
      </w:r>
      <w:r w:rsidR="00141FD5" w:rsidRPr="00141FD5">
        <w:rPr>
          <w:rFonts w:hint="eastAsia"/>
          <w:iCs/>
          <w:szCs w:val="24"/>
        </w:rPr>
        <w:t>č</w:t>
      </w:r>
      <w:r w:rsidR="00141FD5" w:rsidRPr="00141FD5">
        <w:rPr>
          <w:iCs/>
          <w:szCs w:val="24"/>
        </w:rPr>
        <w:t>i</w:t>
      </w:r>
      <w:r w:rsidR="00141FD5" w:rsidRPr="00141FD5">
        <w:rPr>
          <w:rFonts w:hint="eastAsia"/>
          <w:iCs/>
          <w:szCs w:val="24"/>
        </w:rPr>
        <w:t>ų</w:t>
      </w:r>
      <w:r w:rsidR="00141FD5" w:rsidRPr="00141FD5">
        <w:rPr>
          <w:iCs/>
          <w:szCs w:val="24"/>
        </w:rPr>
        <w:t xml:space="preserve"> </w:t>
      </w:r>
      <w:r w:rsidR="005355BC">
        <w:rPr>
          <w:iCs/>
          <w:szCs w:val="24"/>
        </w:rPr>
        <w:t>2024</w:t>
      </w:r>
      <w:r w:rsidR="007A656A">
        <w:rPr>
          <w:iCs/>
          <w:szCs w:val="24"/>
        </w:rPr>
        <w:t xml:space="preserve"> </w:t>
      </w:r>
      <w:r w:rsidR="005355BC">
        <w:rPr>
          <w:iCs/>
          <w:szCs w:val="24"/>
        </w:rPr>
        <w:t>m. kovo 14</w:t>
      </w:r>
      <w:r w:rsidR="007A656A">
        <w:rPr>
          <w:iCs/>
          <w:szCs w:val="24"/>
        </w:rPr>
        <w:t xml:space="preserve"> </w:t>
      </w:r>
      <w:r w:rsidR="005355BC">
        <w:rPr>
          <w:iCs/>
          <w:szCs w:val="24"/>
        </w:rPr>
        <w:t xml:space="preserve">d. Nr. R4-2- (1.32) </w:t>
      </w:r>
      <w:r w:rsidR="00141FD5" w:rsidRPr="00141FD5">
        <w:rPr>
          <w:iCs/>
          <w:szCs w:val="24"/>
        </w:rPr>
        <w:t>sueig</w:t>
      </w:r>
      <w:r w:rsidR="00141FD5" w:rsidRPr="00141FD5">
        <w:rPr>
          <w:rFonts w:hint="eastAsia"/>
          <w:iCs/>
          <w:szCs w:val="24"/>
        </w:rPr>
        <w:t>ų</w:t>
      </w:r>
      <w:r w:rsidR="00141FD5" w:rsidRPr="00141FD5">
        <w:rPr>
          <w:iCs/>
          <w:szCs w:val="24"/>
        </w:rPr>
        <w:t xml:space="preserve"> pos</w:t>
      </w:r>
      <w:r w:rsidR="00141FD5" w:rsidRPr="00141FD5">
        <w:rPr>
          <w:rFonts w:hint="eastAsia"/>
          <w:iCs/>
          <w:szCs w:val="24"/>
        </w:rPr>
        <w:t>ė</w:t>
      </w:r>
      <w:r w:rsidR="00141FD5" w:rsidRPr="00141FD5">
        <w:rPr>
          <w:iCs/>
          <w:szCs w:val="24"/>
        </w:rPr>
        <w:t>d</w:t>
      </w:r>
      <w:r w:rsidR="00141FD5" w:rsidRPr="00141FD5">
        <w:rPr>
          <w:rFonts w:hint="eastAsia"/>
          <w:iCs/>
          <w:szCs w:val="24"/>
        </w:rPr>
        <w:t>ž</w:t>
      </w:r>
      <w:r w:rsidR="00141FD5" w:rsidRPr="00141FD5">
        <w:rPr>
          <w:iCs/>
          <w:szCs w:val="24"/>
        </w:rPr>
        <w:t>i</w:t>
      </w:r>
      <w:r w:rsidR="00141FD5" w:rsidRPr="00141FD5">
        <w:rPr>
          <w:rFonts w:hint="eastAsia"/>
          <w:iCs/>
          <w:szCs w:val="24"/>
        </w:rPr>
        <w:t>ų</w:t>
      </w:r>
      <w:r w:rsidR="00141FD5" w:rsidRPr="00141FD5">
        <w:rPr>
          <w:iCs/>
          <w:szCs w:val="24"/>
        </w:rPr>
        <w:t xml:space="preserve"> protokolais</w:t>
      </w:r>
      <w:r w:rsidR="002B12CF">
        <w:rPr>
          <w:iCs/>
          <w:szCs w:val="24"/>
        </w:rPr>
        <w:t>,</w:t>
      </w:r>
    </w:p>
    <w:p w14:paraId="3DF2369C" w14:textId="39E77B5A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t v i r t i n u 202</w:t>
      </w:r>
      <w:r w:rsidR="000B135B">
        <w:rPr>
          <w:rFonts w:ascii="Times New Roman" w:hAnsi="Times New Roman"/>
          <w:iCs/>
          <w:szCs w:val="24"/>
          <w:lang w:val="lt-LT"/>
        </w:rPr>
        <w:t>4</w:t>
      </w:r>
      <w:r w:rsidRPr="00141FD5">
        <w:rPr>
          <w:rFonts w:ascii="Times New Roman" w:hAnsi="Times New Roman"/>
          <w:iCs/>
          <w:szCs w:val="24"/>
          <w:lang w:val="lt-LT"/>
        </w:rPr>
        <w:t xml:space="preserve"> met</w:t>
      </w:r>
      <w:r w:rsidRPr="00141FD5">
        <w:rPr>
          <w:rFonts w:ascii="Times New Roman" w:hAnsi="Times New Roman" w:hint="eastAsia"/>
          <w:iCs/>
          <w:szCs w:val="24"/>
          <w:lang w:val="lt-LT"/>
        </w:rPr>
        <w:t>ų</w:t>
      </w:r>
      <w:r w:rsidRPr="00141FD5">
        <w:rPr>
          <w:rFonts w:ascii="Times New Roman" w:hAnsi="Times New Roman"/>
          <w:iCs/>
          <w:szCs w:val="24"/>
          <w:lang w:val="lt-LT"/>
        </w:rPr>
        <w:t xml:space="preserve"> veiklos planus (pridedama)</w:t>
      </w:r>
      <w:r w:rsidR="0076691E">
        <w:rPr>
          <w:rFonts w:ascii="Times New Roman" w:hAnsi="Times New Roman"/>
          <w:iCs/>
          <w:szCs w:val="24"/>
          <w:lang w:val="lt-LT"/>
        </w:rPr>
        <w:t>:</w:t>
      </w:r>
    </w:p>
    <w:p w14:paraId="1025DA47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administracijos;</w:t>
      </w:r>
    </w:p>
    <w:p w14:paraId="17338F31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Alytaus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30090386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Alov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64D8F269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Butrimoni</w:t>
      </w:r>
      <w:r w:rsidRPr="00141FD5">
        <w:rPr>
          <w:rFonts w:ascii="Times New Roman" w:hAnsi="Times New Roman" w:hint="eastAsia"/>
          <w:iCs/>
          <w:szCs w:val="24"/>
          <w:lang w:val="lt-LT"/>
        </w:rPr>
        <w:t>ų</w:t>
      </w:r>
      <w:r w:rsidRPr="00141FD5">
        <w:rPr>
          <w:rFonts w:ascii="Times New Roman" w:hAnsi="Times New Roman"/>
          <w:iCs/>
          <w:szCs w:val="24"/>
          <w:lang w:val="lt-LT"/>
        </w:rPr>
        <w:t xml:space="preserve">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71D891F7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Daug</w:t>
      </w:r>
      <w:r w:rsidRPr="00141FD5">
        <w:rPr>
          <w:rFonts w:ascii="Times New Roman" w:hAnsi="Times New Roman" w:hint="eastAsia"/>
          <w:iCs/>
          <w:szCs w:val="24"/>
          <w:lang w:val="lt-LT"/>
        </w:rPr>
        <w:t>ų</w:t>
      </w:r>
      <w:r w:rsidRPr="00141FD5">
        <w:rPr>
          <w:rFonts w:ascii="Times New Roman" w:hAnsi="Times New Roman"/>
          <w:iCs/>
          <w:szCs w:val="24"/>
          <w:lang w:val="lt-LT"/>
        </w:rPr>
        <w:t xml:space="preserve">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1C64992F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Krokialaukio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5A555BA4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Miroslavo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17A98BEE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Nemunai</w:t>
      </w:r>
      <w:r w:rsidRPr="00141FD5">
        <w:rPr>
          <w:rFonts w:ascii="Times New Roman" w:hAnsi="Times New Roman" w:hint="eastAsia"/>
          <w:iCs/>
          <w:szCs w:val="24"/>
          <w:lang w:val="lt-LT"/>
        </w:rPr>
        <w:t>č</w:t>
      </w:r>
      <w:r w:rsidRPr="00141FD5">
        <w:rPr>
          <w:rFonts w:ascii="Times New Roman" w:hAnsi="Times New Roman"/>
          <w:iCs/>
          <w:szCs w:val="24"/>
          <w:lang w:val="lt-LT"/>
        </w:rPr>
        <w:t>io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5E69EBC5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Piva</w:t>
      </w:r>
      <w:r w:rsidRPr="00141FD5">
        <w:rPr>
          <w:rFonts w:ascii="Times New Roman" w:hAnsi="Times New Roman" w:hint="eastAsia"/>
          <w:iCs/>
          <w:szCs w:val="24"/>
          <w:lang w:val="lt-LT"/>
        </w:rPr>
        <w:t>š</w:t>
      </w:r>
      <w:r w:rsidRPr="00141FD5">
        <w:rPr>
          <w:rFonts w:ascii="Times New Roman" w:hAnsi="Times New Roman"/>
          <w:iCs/>
          <w:szCs w:val="24"/>
          <w:lang w:val="lt-LT"/>
        </w:rPr>
        <w:t>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</w:t>
      </w:r>
      <w:r w:rsidRPr="00141FD5">
        <w:rPr>
          <w:rFonts w:ascii="Times New Roman" w:hAnsi="Times New Roman" w:hint="eastAsia"/>
          <w:iCs/>
          <w:szCs w:val="24"/>
          <w:lang w:val="lt-LT"/>
        </w:rPr>
        <w:t>ų</w:t>
      </w:r>
      <w:r w:rsidRPr="00141FD5">
        <w:rPr>
          <w:rFonts w:ascii="Times New Roman" w:hAnsi="Times New Roman"/>
          <w:iCs/>
          <w:szCs w:val="24"/>
          <w:lang w:val="lt-LT"/>
        </w:rPr>
        <w:t xml:space="preserve">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2086DB41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Punios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70961BA9" w14:textId="77777777" w:rsidR="00141FD5" w:rsidRPr="00141FD5" w:rsidRDefault="00141FD5" w:rsidP="00141FD5">
      <w:pPr>
        <w:ind w:firstLine="720"/>
        <w:jc w:val="both"/>
        <w:rPr>
          <w:rFonts w:ascii="Times New Roman" w:hAnsi="Times New Roman"/>
          <w:iCs/>
          <w:szCs w:val="24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Raitinink</w:t>
      </w:r>
      <w:r w:rsidRPr="00141FD5">
        <w:rPr>
          <w:rFonts w:ascii="Times New Roman" w:hAnsi="Times New Roman" w:hint="eastAsia"/>
          <w:iCs/>
          <w:szCs w:val="24"/>
          <w:lang w:val="lt-LT"/>
        </w:rPr>
        <w:t>ų</w:t>
      </w:r>
      <w:r w:rsidRPr="00141FD5">
        <w:rPr>
          <w:rFonts w:ascii="Times New Roman" w:hAnsi="Times New Roman"/>
          <w:iCs/>
          <w:szCs w:val="24"/>
          <w:lang w:val="lt-LT"/>
        </w:rPr>
        <w:t xml:space="preserve">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nijos;</w:t>
      </w:r>
    </w:p>
    <w:p w14:paraId="5552CCAA" w14:textId="49B0146F" w:rsidR="00582962" w:rsidRPr="00F97072" w:rsidRDefault="00141FD5" w:rsidP="00141FD5">
      <w:pPr>
        <w:ind w:firstLine="720"/>
        <w:jc w:val="both"/>
        <w:rPr>
          <w:rFonts w:ascii="Times New Roman" w:hAnsi="Times New Roman"/>
          <w:lang w:val="lt-LT"/>
        </w:rPr>
      </w:pPr>
      <w:r w:rsidRPr="00141FD5">
        <w:rPr>
          <w:rFonts w:ascii="Times New Roman" w:hAnsi="Times New Roman"/>
          <w:iCs/>
          <w:szCs w:val="24"/>
          <w:lang w:val="lt-LT"/>
        </w:rPr>
        <w:t>Alytaus rajono savivaldyb</w:t>
      </w:r>
      <w:r w:rsidRPr="00141FD5">
        <w:rPr>
          <w:rFonts w:ascii="Times New Roman" w:hAnsi="Times New Roman" w:hint="eastAsia"/>
          <w:iCs/>
          <w:szCs w:val="24"/>
          <w:lang w:val="lt-LT"/>
        </w:rPr>
        <w:t>ė</w:t>
      </w:r>
      <w:r w:rsidRPr="00141FD5">
        <w:rPr>
          <w:rFonts w:ascii="Times New Roman" w:hAnsi="Times New Roman"/>
          <w:iCs/>
          <w:szCs w:val="24"/>
          <w:lang w:val="lt-LT"/>
        </w:rPr>
        <w:t>s Simno seni</w:t>
      </w:r>
      <w:r w:rsidRPr="00141FD5">
        <w:rPr>
          <w:rFonts w:ascii="Times New Roman" w:hAnsi="Times New Roman" w:hint="eastAsia"/>
          <w:iCs/>
          <w:szCs w:val="24"/>
          <w:lang w:val="lt-LT"/>
        </w:rPr>
        <w:t>ū</w:t>
      </w:r>
      <w:r w:rsidRPr="00141FD5">
        <w:rPr>
          <w:rFonts w:ascii="Times New Roman" w:hAnsi="Times New Roman"/>
          <w:iCs/>
          <w:szCs w:val="24"/>
          <w:lang w:val="lt-LT"/>
        </w:rPr>
        <w:t>nijos.</w:t>
      </w:r>
    </w:p>
    <w:p w14:paraId="14E5AD98" w14:textId="21A5F25A" w:rsidR="000B135B" w:rsidRDefault="000B135B" w:rsidP="00582962">
      <w:pPr>
        <w:rPr>
          <w:rFonts w:ascii="Times New Roman" w:hAnsi="Times New Roman"/>
          <w:lang w:val="lt-LT"/>
        </w:rPr>
      </w:pPr>
    </w:p>
    <w:p w14:paraId="45F2B3D2" w14:textId="77777777" w:rsidR="000B135B" w:rsidRPr="00F97072" w:rsidRDefault="000B135B" w:rsidP="008A7A99">
      <w:pPr>
        <w:ind w:firstLine="720"/>
        <w:rPr>
          <w:rFonts w:ascii="Times New Roman" w:hAnsi="Times New Roman"/>
          <w:lang w:val="lt-LT"/>
        </w:rPr>
      </w:pPr>
    </w:p>
    <w:p w14:paraId="6C3177BF" w14:textId="18723014" w:rsidR="002B14F0" w:rsidRPr="000E4DA8" w:rsidRDefault="002B14F0" w:rsidP="002B14F0">
      <w:pPr>
        <w:tabs>
          <w:tab w:val="left" w:pos="3940"/>
        </w:tabs>
        <w:jc w:val="both"/>
        <w:rPr>
          <w:szCs w:val="24"/>
          <w:lang w:val="pt-BR"/>
        </w:rPr>
      </w:pPr>
      <w:r w:rsidRPr="000E4DA8">
        <w:rPr>
          <w:lang w:val="pt-BR"/>
        </w:rPr>
        <w:t>Administracijos direktorius</w:t>
      </w:r>
      <w:r w:rsidRPr="000E4DA8">
        <w:rPr>
          <w:lang w:val="pt-BR"/>
        </w:rPr>
        <w:tab/>
      </w:r>
      <w:r w:rsidRPr="000E4DA8">
        <w:rPr>
          <w:lang w:val="pt-BR"/>
        </w:rPr>
        <w:tab/>
        <w:t xml:space="preserve">                           </w:t>
      </w:r>
      <w:r w:rsidR="00F91B31">
        <w:rPr>
          <w:lang w:val="pt-BR"/>
        </w:rPr>
        <w:t xml:space="preserve">             </w:t>
      </w:r>
      <w:r w:rsidRPr="000E4DA8">
        <w:rPr>
          <w:lang w:val="pt-BR"/>
        </w:rPr>
        <w:t>Vytas Arbačiauskas</w:t>
      </w:r>
    </w:p>
    <w:p w14:paraId="5552CCAF" w14:textId="77777777" w:rsidR="00A06EEE" w:rsidRPr="00F97072" w:rsidRDefault="00A06EEE" w:rsidP="009C14C6">
      <w:pPr>
        <w:rPr>
          <w:rFonts w:ascii="Times New Roman" w:hAnsi="Times New Roman"/>
          <w:lang w:val="lt-LT"/>
        </w:rPr>
      </w:pPr>
    </w:p>
    <w:sectPr w:rsidR="00A06EEE" w:rsidRPr="00F97072" w:rsidSect="009F174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00E76"/>
    <w:multiLevelType w:val="multilevel"/>
    <w:tmpl w:val="AB2EB7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5FCC6625"/>
    <w:multiLevelType w:val="hybridMultilevel"/>
    <w:tmpl w:val="CB82DA8C"/>
    <w:lvl w:ilvl="0" w:tplc="B7CE1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F03BF3"/>
    <w:multiLevelType w:val="multilevel"/>
    <w:tmpl w:val="FE4A242C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024213349">
    <w:abstractNumId w:val="2"/>
  </w:num>
  <w:num w:numId="2" w16cid:durableId="1718427351">
    <w:abstractNumId w:val="1"/>
  </w:num>
  <w:num w:numId="3" w16cid:durableId="122783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962"/>
    <w:rsid w:val="00005073"/>
    <w:rsid w:val="00011CCD"/>
    <w:rsid w:val="00017EFF"/>
    <w:rsid w:val="00025F2C"/>
    <w:rsid w:val="000338B7"/>
    <w:rsid w:val="00043237"/>
    <w:rsid w:val="000463E7"/>
    <w:rsid w:val="00067067"/>
    <w:rsid w:val="000765AD"/>
    <w:rsid w:val="00080B8D"/>
    <w:rsid w:val="000814F4"/>
    <w:rsid w:val="000871D7"/>
    <w:rsid w:val="000B135B"/>
    <w:rsid w:val="000D4A87"/>
    <w:rsid w:val="000E32E0"/>
    <w:rsid w:val="000E4DA8"/>
    <w:rsid w:val="000E75D9"/>
    <w:rsid w:val="001003A6"/>
    <w:rsid w:val="00116F05"/>
    <w:rsid w:val="001205C3"/>
    <w:rsid w:val="001244F3"/>
    <w:rsid w:val="0013701D"/>
    <w:rsid w:val="00141FD5"/>
    <w:rsid w:val="00143727"/>
    <w:rsid w:val="001816AC"/>
    <w:rsid w:val="00187467"/>
    <w:rsid w:val="00191675"/>
    <w:rsid w:val="0019486C"/>
    <w:rsid w:val="00194A09"/>
    <w:rsid w:val="00194E08"/>
    <w:rsid w:val="001A0A89"/>
    <w:rsid w:val="001B566F"/>
    <w:rsid w:val="001B65FE"/>
    <w:rsid w:val="001C69AB"/>
    <w:rsid w:val="001D38A8"/>
    <w:rsid w:val="001E7CE7"/>
    <w:rsid w:val="001E7EBE"/>
    <w:rsid w:val="001F62E9"/>
    <w:rsid w:val="00211889"/>
    <w:rsid w:val="00217927"/>
    <w:rsid w:val="00220D6C"/>
    <w:rsid w:val="00234132"/>
    <w:rsid w:val="00235552"/>
    <w:rsid w:val="00242A5F"/>
    <w:rsid w:val="00267D2C"/>
    <w:rsid w:val="0027363F"/>
    <w:rsid w:val="00274032"/>
    <w:rsid w:val="00274163"/>
    <w:rsid w:val="00282B46"/>
    <w:rsid w:val="002A32B2"/>
    <w:rsid w:val="002B12CF"/>
    <w:rsid w:val="002B14F0"/>
    <w:rsid w:val="002B5AA2"/>
    <w:rsid w:val="002E2A49"/>
    <w:rsid w:val="002F2144"/>
    <w:rsid w:val="002F34B7"/>
    <w:rsid w:val="002F6B4C"/>
    <w:rsid w:val="003017E7"/>
    <w:rsid w:val="00313D5F"/>
    <w:rsid w:val="003269E5"/>
    <w:rsid w:val="00327F77"/>
    <w:rsid w:val="00341955"/>
    <w:rsid w:val="00352E1C"/>
    <w:rsid w:val="00356123"/>
    <w:rsid w:val="00360554"/>
    <w:rsid w:val="00361800"/>
    <w:rsid w:val="00373907"/>
    <w:rsid w:val="00373DF2"/>
    <w:rsid w:val="00380703"/>
    <w:rsid w:val="00393D73"/>
    <w:rsid w:val="00395813"/>
    <w:rsid w:val="003A03B4"/>
    <w:rsid w:val="003B5479"/>
    <w:rsid w:val="003C058D"/>
    <w:rsid w:val="003D3F8A"/>
    <w:rsid w:val="003D6078"/>
    <w:rsid w:val="00424B5F"/>
    <w:rsid w:val="00425C71"/>
    <w:rsid w:val="004266BF"/>
    <w:rsid w:val="00430898"/>
    <w:rsid w:val="00431CB7"/>
    <w:rsid w:val="004358F4"/>
    <w:rsid w:val="00457E29"/>
    <w:rsid w:val="00467130"/>
    <w:rsid w:val="00476E2D"/>
    <w:rsid w:val="00484262"/>
    <w:rsid w:val="00484BFB"/>
    <w:rsid w:val="00492A15"/>
    <w:rsid w:val="004B6775"/>
    <w:rsid w:val="004C0B46"/>
    <w:rsid w:val="004E34D4"/>
    <w:rsid w:val="004E5344"/>
    <w:rsid w:val="004F5C6C"/>
    <w:rsid w:val="00502929"/>
    <w:rsid w:val="00505EEA"/>
    <w:rsid w:val="00527DFE"/>
    <w:rsid w:val="00532BBB"/>
    <w:rsid w:val="005355BC"/>
    <w:rsid w:val="00551C45"/>
    <w:rsid w:val="00566A25"/>
    <w:rsid w:val="00570DA1"/>
    <w:rsid w:val="00577551"/>
    <w:rsid w:val="00577E86"/>
    <w:rsid w:val="00582962"/>
    <w:rsid w:val="00586A9B"/>
    <w:rsid w:val="00592773"/>
    <w:rsid w:val="00593CBF"/>
    <w:rsid w:val="00596DE0"/>
    <w:rsid w:val="005A3ACD"/>
    <w:rsid w:val="005B79ED"/>
    <w:rsid w:val="005D1B06"/>
    <w:rsid w:val="005E771A"/>
    <w:rsid w:val="005F0DBA"/>
    <w:rsid w:val="005F186C"/>
    <w:rsid w:val="005F3EE3"/>
    <w:rsid w:val="00611A6C"/>
    <w:rsid w:val="00617F34"/>
    <w:rsid w:val="0063448F"/>
    <w:rsid w:val="00642553"/>
    <w:rsid w:val="006518EB"/>
    <w:rsid w:val="0065690F"/>
    <w:rsid w:val="00657361"/>
    <w:rsid w:val="00680071"/>
    <w:rsid w:val="006A776F"/>
    <w:rsid w:val="006B6645"/>
    <w:rsid w:val="006D7D13"/>
    <w:rsid w:val="006F6E5B"/>
    <w:rsid w:val="00700A0D"/>
    <w:rsid w:val="00700EC8"/>
    <w:rsid w:val="0070246B"/>
    <w:rsid w:val="007251BD"/>
    <w:rsid w:val="00735EE3"/>
    <w:rsid w:val="007370BE"/>
    <w:rsid w:val="007443D0"/>
    <w:rsid w:val="00756295"/>
    <w:rsid w:val="007636A7"/>
    <w:rsid w:val="00763945"/>
    <w:rsid w:val="0076691E"/>
    <w:rsid w:val="007741A4"/>
    <w:rsid w:val="0077429D"/>
    <w:rsid w:val="007763B1"/>
    <w:rsid w:val="00790E6C"/>
    <w:rsid w:val="0079466A"/>
    <w:rsid w:val="007A0E86"/>
    <w:rsid w:val="007A3C2E"/>
    <w:rsid w:val="007A656A"/>
    <w:rsid w:val="007B1FA7"/>
    <w:rsid w:val="007B314B"/>
    <w:rsid w:val="007C46DD"/>
    <w:rsid w:val="007C4A83"/>
    <w:rsid w:val="007D0BCA"/>
    <w:rsid w:val="007D27B0"/>
    <w:rsid w:val="007E2515"/>
    <w:rsid w:val="007E75C3"/>
    <w:rsid w:val="007F7138"/>
    <w:rsid w:val="00810C89"/>
    <w:rsid w:val="00812E14"/>
    <w:rsid w:val="008252D6"/>
    <w:rsid w:val="00830899"/>
    <w:rsid w:val="00831EEF"/>
    <w:rsid w:val="00833561"/>
    <w:rsid w:val="00844668"/>
    <w:rsid w:val="008461AE"/>
    <w:rsid w:val="00864E14"/>
    <w:rsid w:val="0086777B"/>
    <w:rsid w:val="0087151B"/>
    <w:rsid w:val="0087201F"/>
    <w:rsid w:val="0087586E"/>
    <w:rsid w:val="0088176B"/>
    <w:rsid w:val="0089288E"/>
    <w:rsid w:val="008A4BBD"/>
    <w:rsid w:val="008A7A99"/>
    <w:rsid w:val="008B0D84"/>
    <w:rsid w:val="008C35C9"/>
    <w:rsid w:val="008C783E"/>
    <w:rsid w:val="008D1F6C"/>
    <w:rsid w:val="008D38A1"/>
    <w:rsid w:val="008E1CBF"/>
    <w:rsid w:val="0090175C"/>
    <w:rsid w:val="00910E31"/>
    <w:rsid w:val="00944F6F"/>
    <w:rsid w:val="009517EF"/>
    <w:rsid w:val="00951B08"/>
    <w:rsid w:val="0095731A"/>
    <w:rsid w:val="00965EA8"/>
    <w:rsid w:val="00967DA1"/>
    <w:rsid w:val="00973FA7"/>
    <w:rsid w:val="00980A25"/>
    <w:rsid w:val="009C14C6"/>
    <w:rsid w:val="009C5075"/>
    <w:rsid w:val="009C5DBD"/>
    <w:rsid w:val="009F174A"/>
    <w:rsid w:val="009F1DF3"/>
    <w:rsid w:val="00A0491F"/>
    <w:rsid w:val="00A04AE3"/>
    <w:rsid w:val="00A06EEE"/>
    <w:rsid w:val="00A3290A"/>
    <w:rsid w:val="00A62801"/>
    <w:rsid w:val="00A9626D"/>
    <w:rsid w:val="00AA2053"/>
    <w:rsid w:val="00AC1634"/>
    <w:rsid w:val="00B043C6"/>
    <w:rsid w:val="00B11AC2"/>
    <w:rsid w:val="00B11EB1"/>
    <w:rsid w:val="00B135ED"/>
    <w:rsid w:val="00B212AC"/>
    <w:rsid w:val="00B3398F"/>
    <w:rsid w:val="00B50B1A"/>
    <w:rsid w:val="00B6238C"/>
    <w:rsid w:val="00BA04F0"/>
    <w:rsid w:val="00BA0870"/>
    <w:rsid w:val="00BA25BA"/>
    <w:rsid w:val="00BB0644"/>
    <w:rsid w:val="00BB20B2"/>
    <w:rsid w:val="00BC22B2"/>
    <w:rsid w:val="00BE2EF7"/>
    <w:rsid w:val="00BE4B84"/>
    <w:rsid w:val="00C014B4"/>
    <w:rsid w:val="00C02EBA"/>
    <w:rsid w:val="00C14233"/>
    <w:rsid w:val="00C54B0B"/>
    <w:rsid w:val="00C57C20"/>
    <w:rsid w:val="00CB2CAB"/>
    <w:rsid w:val="00CB3C48"/>
    <w:rsid w:val="00CB6E9A"/>
    <w:rsid w:val="00CB734C"/>
    <w:rsid w:val="00CB7A95"/>
    <w:rsid w:val="00CC3291"/>
    <w:rsid w:val="00CC7EFE"/>
    <w:rsid w:val="00CD1AF7"/>
    <w:rsid w:val="00CD1C53"/>
    <w:rsid w:val="00CF1A3E"/>
    <w:rsid w:val="00CF6456"/>
    <w:rsid w:val="00CF6546"/>
    <w:rsid w:val="00D01F02"/>
    <w:rsid w:val="00D07E57"/>
    <w:rsid w:val="00D16702"/>
    <w:rsid w:val="00D45238"/>
    <w:rsid w:val="00D45C49"/>
    <w:rsid w:val="00D46333"/>
    <w:rsid w:val="00D62A49"/>
    <w:rsid w:val="00D86677"/>
    <w:rsid w:val="00DA7191"/>
    <w:rsid w:val="00DB1C0C"/>
    <w:rsid w:val="00DB20E2"/>
    <w:rsid w:val="00DD5DA9"/>
    <w:rsid w:val="00DD70B0"/>
    <w:rsid w:val="00DF2AB1"/>
    <w:rsid w:val="00E00A08"/>
    <w:rsid w:val="00E326E2"/>
    <w:rsid w:val="00E34746"/>
    <w:rsid w:val="00E35499"/>
    <w:rsid w:val="00E37908"/>
    <w:rsid w:val="00E557D2"/>
    <w:rsid w:val="00E759F2"/>
    <w:rsid w:val="00E85056"/>
    <w:rsid w:val="00E919D3"/>
    <w:rsid w:val="00E91C60"/>
    <w:rsid w:val="00EA3B85"/>
    <w:rsid w:val="00EA45A1"/>
    <w:rsid w:val="00EC3390"/>
    <w:rsid w:val="00EC33F2"/>
    <w:rsid w:val="00EC75A0"/>
    <w:rsid w:val="00ED511B"/>
    <w:rsid w:val="00EE1EDD"/>
    <w:rsid w:val="00EE4816"/>
    <w:rsid w:val="00EE71B4"/>
    <w:rsid w:val="00EF318E"/>
    <w:rsid w:val="00F0410E"/>
    <w:rsid w:val="00F1412F"/>
    <w:rsid w:val="00F30B84"/>
    <w:rsid w:val="00F32403"/>
    <w:rsid w:val="00F4601C"/>
    <w:rsid w:val="00F559F6"/>
    <w:rsid w:val="00F56127"/>
    <w:rsid w:val="00F768EC"/>
    <w:rsid w:val="00F91B31"/>
    <w:rsid w:val="00F92A15"/>
    <w:rsid w:val="00F97072"/>
    <w:rsid w:val="00FA3F72"/>
    <w:rsid w:val="00FB0871"/>
    <w:rsid w:val="00FB43DF"/>
    <w:rsid w:val="00FB4FD0"/>
    <w:rsid w:val="00FB5421"/>
    <w:rsid w:val="00FC212E"/>
    <w:rsid w:val="00FC3085"/>
    <w:rsid w:val="00FC3505"/>
    <w:rsid w:val="00FC6248"/>
    <w:rsid w:val="00FD24EA"/>
    <w:rsid w:val="00FD659B"/>
    <w:rsid w:val="00FE374E"/>
    <w:rsid w:val="00FE5527"/>
    <w:rsid w:val="00FE5DF1"/>
    <w:rsid w:val="00FF15A4"/>
    <w:rsid w:val="00FF365F"/>
    <w:rsid w:val="00FF5F15"/>
    <w:rsid w:val="00FF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2CC86"/>
  <w15:chartTrackingRefBased/>
  <w15:docId w15:val="{0E093F10-2381-4089-996A-20389B6F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582962"/>
    <w:rPr>
      <w:rFonts w:ascii="TimesLT" w:hAnsi="TimesLT"/>
      <w:sz w:val="24"/>
      <w:lang w:val="en-GB"/>
    </w:rPr>
  </w:style>
  <w:style w:type="paragraph" w:styleId="Antrat1">
    <w:name w:val="heading 1"/>
    <w:basedOn w:val="prastasis"/>
    <w:next w:val="prastasis"/>
    <w:qFormat/>
    <w:rsid w:val="00582962"/>
    <w:pPr>
      <w:keepNext/>
      <w:spacing w:line="360" w:lineRule="auto"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582962"/>
    <w:pPr>
      <w:keepNext/>
      <w:jc w:val="center"/>
      <w:outlineLvl w:val="1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A3290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A3290A"/>
    <w:rPr>
      <w:rFonts w:ascii="Tahoma" w:hAnsi="Tahoma" w:cs="Tahoma"/>
      <w:sz w:val="16"/>
      <w:szCs w:val="16"/>
      <w:lang w:val="en-GB"/>
    </w:rPr>
  </w:style>
  <w:style w:type="paragraph" w:styleId="Pagrindinistekstas">
    <w:name w:val="Body Text"/>
    <w:basedOn w:val="prastasis"/>
    <w:link w:val="PagrindinistekstasDiagrama"/>
    <w:rsid w:val="00527DFE"/>
    <w:pPr>
      <w:jc w:val="both"/>
    </w:pPr>
    <w:rPr>
      <w:rFonts w:ascii="Times New Roman" w:hAnsi="Times New Roman"/>
      <w:lang w:val="lt-LT"/>
    </w:rPr>
  </w:style>
  <w:style w:type="character" w:customStyle="1" w:styleId="PagrindinistekstasDiagrama">
    <w:name w:val="Pagrindinis tekstas Diagrama"/>
    <w:link w:val="Pagrindinistekstas"/>
    <w:rsid w:val="00527DFE"/>
    <w:rPr>
      <w:sz w:val="24"/>
    </w:rPr>
  </w:style>
  <w:style w:type="character" w:styleId="Grietas">
    <w:name w:val="Strong"/>
    <w:uiPriority w:val="22"/>
    <w:qFormat/>
    <w:rsid w:val="00B135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6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9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2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90311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86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49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88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319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49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5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314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d.berskiene</dc:creator>
  <cp:keywords/>
  <cp:lastModifiedBy>Greta Jieznienė</cp:lastModifiedBy>
  <cp:revision>57</cp:revision>
  <cp:lastPrinted>2020-03-20T15:32:00Z</cp:lastPrinted>
  <dcterms:created xsi:type="dcterms:W3CDTF">2022-03-10T07:55:00Z</dcterms:created>
  <dcterms:modified xsi:type="dcterms:W3CDTF">2024-04-11T11:29:00Z</dcterms:modified>
</cp:coreProperties>
</file>