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03CB0C" w14:textId="77777777" w:rsidR="003D6504" w:rsidRDefault="00FF60FC" w:rsidP="00FF60FC">
      <w:pPr>
        <w:spacing w:after="0" w:line="360" w:lineRule="auto"/>
        <w:ind w:left="11" w:hanging="11"/>
        <w:jc w:val="center"/>
        <w:rPr>
          <w:b/>
          <w:szCs w:val="24"/>
        </w:rPr>
      </w:pPr>
      <w:r>
        <w:rPr>
          <w:b/>
          <w:szCs w:val="24"/>
        </w:rPr>
        <w:t>ALYTAUS RAJONO SAVIVALDYBĖS TARYBOS NARYS</w:t>
      </w:r>
    </w:p>
    <w:p w14:paraId="62916173" w14:textId="77777777" w:rsidR="003D6504" w:rsidRPr="00382251" w:rsidRDefault="00FF60FC" w:rsidP="00FF60FC">
      <w:pPr>
        <w:spacing w:after="0" w:line="360" w:lineRule="auto"/>
        <w:ind w:left="11" w:hanging="11"/>
        <w:jc w:val="center"/>
        <w:rPr>
          <w:b/>
          <w:color w:val="auto"/>
          <w:szCs w:val="24"/>
        </w:rPr>
      </w:pPr>
      <w:r w:rsidRPr="00382251">
        <w:rPr>
          <w:b/>
          <w:color w:val="auto"/>
          <w:szCs w:val="24"/>
        </w:rPr>
        <w:t>POVILAS DZENKUS</w:t>
      </w:r>
    </w:p>
    <w:p w14:paraId="3E3C01BD" w14:textId="37E7BF2B" w:rsidR="00FF60FC" w:rsidRDefault="00FF60FC" w:rsidP="00720228">
      <w:pPr>
        <w:spacing w:after="0" w:line="360" w:lineRule="auto"/>
        <w:ind w:left="11" w:hanging="11"/>
        <w:jc w:val="center"/>
        <w:rPr>
          <w:b/>
          <w:szCs w:val="24"/>
        </w:rPr>
      </w:pPr>
      <w:r>
        <w:rPr>
          <w:b/>
          <w:szCs w:val="24"/>
        </w:rPr>
        <w:t>VEIKLOS ATASKAITA</w:t>
      </w:r>
    </w:p>
    <w:p w14:paraId="02356389" w14:textId="77777777" w:rsidR="003D6504" w:rsidRDefault="00FF60FC">
      <w:pPr>
        <w:pStyle w:val="Antrat2"/>
        <w:spacing w:after="0" w:line="360" w:lineRule="auto"/>
        <w:rPr>
          <w:b/>
          <w:szCs w:val="24"/>
          <w:lang w:val="lt-LT"/>
        </w:rPr>
      </w:pPr>
      <w:r>
        <w:rPr>
          <w:b/>
          <w:szCs w:val="24"/>
          <w:lang w:val="lt-LT"/>
        </w:rPr>
        <w:t>PAGRINDAS</w:t>
      </w:r>
    </w:p>
    <w:p w14:paraId="553841C1" w14:textId="1137F722" w:rsidR="003D6504" w:rsidRDefault="00FF60FC">
      <w:pPr>
        <w:spacing w:after="0" w:line="360" w:lineRule="auto"/>
        <w:ind w:left="-8" w:right="50"/>
        <w:rPr>
          <w:szCs w:val="24"/>
        </w:rPr>
      </w:pPr>
      <w:r>
        <w:rPr>
          <w:szCs w:val="24"/>
        </w:rPr>
        <w:t xml:space="preserve">Vadovaujantis </w:t>
      </w:r>
      <w:bookmarkStart w:id="0" w:name="_Hlk164098682"/>
      <w:r>
        <w:t>Alytaus</w:t>
      </w:r>
      <w:bookmarkEnd w:id="0"/>
      <w:r>
        <w:t xml:space="preserve"> rajono savivaldybės tarybos veiklos reglamento, patvirtinto Alytaus rajono savivaldybės tarybos 2023 m. balandžio 6 d. sprendimu Nr. K-15 „Dėl Alytaus  rajono savivaldybės tarybos veiklos reglamento“, </w:t>
      </w:r>
      <w:r w:rsidR="001E040A">
        <w:t>9</w:t>
      </w:r>
      <w:r>
        <w:t xml:space="preserve">3 </w:t>
      </w:r>
      <w:r>
        <w:rPr>
          <w:szCs w:val="24"/>
        </w:rPr>
        <w:t>punktu teikiu 202</w:t>
      </w:r>
      <w:r w:rsidR="00ED5CF8">
        <w:rPr>
          <w:szCs w:val="24"/>
        </w:rPr>
        <w:t>5</w:t>
      </w:r>
      <w:r>
        <w:rPr>
          <w:szCs w:val="24"/>
        </w:rPr>
        <w:t xml:space="preserve"> m. veiklos ataskaitą.</w:t>
      </w:r>
      <w:r>
        <w:rPr>
          <w:szCs w:val="24"/>
        </w:rPr>
        <w:tab/>
      </w:r>
    </w:p>
    <w:p w14:paraId="6A3F71CA" w14:textId="77777777" w:rsidR="003D6504" w:rsidRDefault="00FF60FC">
      <w:pPr>
        <w:spacing w:after="0" w:line="360" w:lineRule="auto"/>
        <w:ind w:left="0" w:right="50" w:firstLine="0"/>
        <w:jc w:val="center"/>
        <w:rPr>
          <w:b/>
          <w:kern w:val="0"/>
          <w:szCs w:val="24"/>
          <w:lang w:eastAsia="en-US"/>
        </w:rPr>
      </w:pPr>
      <w:r>
        <w:rPr>
          <w:b/>
          <w:kern w:val="0"/>
          <w:szCs w:val="24"/>
          <w:lang w:eastAsia="en-US"/>
        </w:rPr>
        <w:t>VEIKLA TARYBOJE</w:t>
      </w:r>
    </w:p>
    <w:p w14:paraId="739BC119" w14:textId="452396FB" w:rsidR="003D6504" w:rsidRDefault="00FF60FC" w:rsidP="00333209">
      <w:pPr>
        <w:spacing w:after="0" w:line="360" w:lineRule="auto"/>
        <w:ind w:left="-8" w:right="50"/>
        <w:rPr>
          <w:szCs w:val="24"/>
        </w:rPr>
      </w:pPr>
      <w:r>
        <w:rPr>
          <w:szCs w:val="24"/>
        </w:rPr>
        <w:t xml:space="preserve">2023 m. balandžio 25 dieną savo darbą pradėjo 2023-2027m. kadencijos Alytaus rajono savivaldybės taryba į kurią buvau išrinktas pagal </w:t>
      </w:r>
      <w:r w:rsidRPr="00382251">
        <w:rPr>
          <w:color w:val="auto"/>
          <w:szCs w:val="24"/>
        </w:rPr>
        <w:t xml:space="preserve">Lietuvos Demokratų sąjungos „Vardan Lietuvos“ </w:t>
      </w:r>
      <w:r>
        <w:rPr>
          <w:szCs w:val="24"/>
        </w:rPr>
        <w:t>partijos sąrašą. 2023 metų balandžio 25 dieną prasidėjo mano Alytaus rajono savivaldybės tarybos nario kadencija. Alytaus rajono savivaldybės tarybos nario veiklą vykdau vadovaujantis LR savivaldybės įstatymo nuostatomis, Alytaus rajono savivaldybės tarybos veiklos reglamentu bei kitais teisės aktais reglamentuojančiais savivaldybės tarybos nario veiklą.</w:t>
      </w:r>
    </w:p>
    <w:p w14:paraId="394BCEF3" w14:textId="77777777" w:rsidR="003D6504" w:rsidRDefault="00FF60FC">
      <w:pPr>
        <w:pStyle w:val="Antrat2"/>
        <w:spacing w:after="0" w:line="360" w:lineRule="auto"/>
        <w:ind w:left="50" w:firstLine="0"/>
        <w:rPr>
          <w:b/>
          <w:szCs w:val="24"/>
          <w:lang w:val="lt-LT"/>
        </w:rPr>
      </w:pPr>
      <w:r>
        <w:rPr>
          <w:b/>
          <w:szCs w:val="24"/>
          <w:lang w:val="lt-LT"/>
        </w:rPr>
        <w:t>TARYBOS IR KOMITETŲ POSĖDŽIAI</w:t>
      </w:r>
    </w:p>
    <w:p w14:paraId="27DF4D37" w14:textId="3EBA4EC6" w:rsidR="00EB0573" w:rsidRPr="00EB0573" w:rsidRDefault="00EB0573" w:rsidP="00EB0573">
      <w:pPr>
        <w:shd w:val="clear" w:color="auto" w:fill="FFFFFF"/>
        <w:suppressAutoHyphens w:val="0"/>
        <w:spacing w:after="0" w:line="360" w:lineRule="auto"/>
        <w:ind w:left="0" w:firstLine="709"/>
        <w:rPr>
          <w:rFonts w:eastAsia="Calibri"/>
          <w:color w:val="auto"/>
          <w:kern w:val="0"/>
          <w:szCs w:val="24"/>
          <w:shd w:val="clear" w:color="auto" w:fill="FFFFFF"/>
          <w:lang w:eastAsia="en-US"/>
        </w:rPr>
      </w:pPr>
      <w:r w:rsidRPr="00EB0573">
        <w:rPr>
          <w:rFonts w:eastAsia="Calibri"/>
          <w:color w:val="auto"/>
          <w:kern w:val="0"/>
          <w:szCs w:val="24"/>
          <w:lang w:eastAsia="en-US"/>
        </w:rPr>
        <w:t>Nuo 202</w:t>
      </w:r>
      <w:r w:rsidR="00D16497">
        <w:rPr>
          <w:rFonts w:eastAsia="Calibri"/>
          <w:color w:val="auto"/>
          <w:kern w:val="0"/>
          <w:szCs w:val="24"/>
          <w:lang w:eastAsia="en-US"/>
        </w:rPr>
        <w:t>5</w:t>
      </w:r>
      <w:r w:rsidRPr="00EB0573">
        <w:rPr>
          <w:rFonts w:eastAsia="Calibri"/>
          <w:color w:val="auto"/>
          <w:kern w:val="0"/>
          <w:szCs w:val="24"/>
          <w:lang w:eastAsia="en-US"/>
        </w:rPr>
        <w:t xml:space="preserve"> m. sausio mėn. 1 d. iki 2</w:t>
      </w:r>
      <w:bookmarkStart w:id="1" w:name="_GoBack"/>
      <w:bookmarkEnd w:id="1"/>
      <w:r w:rsidRPr="00EB0573">
        <w:rPr>
          <w:rFonts w:eastAsia="Calibri"/>
          <w:color w:val="auto"/>
          <w:kern w:val="0"/>
          <w:szCs w:val="24"/>
          <w:lang w:eastAsia="en-US"/>
        </w:rPr>
        <w:t>02</w:t>
      </w:r>
      <w:r w:rsidR="00D16497">
        <w:rPr>
          <w:rFonts w:eastAsia="Calibri"/>
          <w:color w:val="auto"/>
          <w:kern w:val="0"/>
          <w:szCs w:val="24"/>
          <w:lang w:eastAsia="en-US"/>
        </w:rPr>
        <w:t>5</w:t>
      </w:r>
      <w:r w:rsidRPr="00EB0573">
        <w:rPr>
          <w:rFonts w:eastAsia="Calibri"/>
          <w:color w:val="auto"/>
          <w:kern w:val="0"/>
          <w:szCs w:val="24"/>
          <w:lang w:eastAsia="en-US"/>
        </w:rPr>
        <w:t xml:space="preserve"> m. gruodžio 31 d. buvo sušaukt</w:t>
      </w:r>
      <w:r w:rsidR="00D16497">
        <w:rPr>
          <w:rFonts w:eastAsia="Calibri"/>
          <w:color w:val="auto"/>
          <w:kern w:val="0"/>
          <w:szCs w:val="24"/>
          <w:lang w:eastAsia="en-US"/>
        </w:rPr>
        <w:t>i</w:t>
      </w:r>
      <w:r w:rsidRPr="00EB0573">
        <w:rPr>
          <w:rFonts w:eastAsia="Calibri"/>
          <w:color w:val="auto"/>
          <w:kern w:val="0"/>
          <w:szCs w:val="24"/>
          <w:lang w:eastAsia="en-US"/>
        </w:rPr>
        <w:t xml:space="preserve"> </w:t>
      </w:r>
      <w:r w:rsidR="00D16497">
        <w:rPr>
          <w:rFonts w:eastAsia="Calibri"/>
          <w:color w:val="auto"/>
          <w:kern w:val="0"/>
          <w:szCs w:val="24"/>
          <w:lang w:eastAsia="en-US"/>
        </w:rPr>
        <w:t>8</w:t>
      </w:r>
      <w:r w:rsidRPr="00EB0573">
        <w:rPr>
          <w:rFonts w:eastAsia="Calibri"/>
          <w:color w:val="auto"/>
          <w:kern w:val="0"/>
          <w:szCs w:val="24"/>
          <w:lang w:eastAsia="en-US"/>
        </w:rPr>
        <w:t xml:space="preserve"> savivaldybės tarybos posėdži</w:t>
      </w:r>
      <w:r w:rsidR="00D16497">
        <w:rPr>
          <w:rFonts w:eastAsia="Calibri"/>
          <w:color w:val="auto"/>
          <w:kern w:val="0"/>
          <w:szCs w:val="24"/>
          <w:lang w:eastAsia="en-US"/>
        </w:rPr>
        <w:t>ai</w:t>
      </w:r>
      <w:r w:rsidRPr="00EB0573">
        <w:rPr>
          <w:rFonts w:eastAsia="Calibri"/>
          <w:color w:val="auto"/>
          <w:kern w:val="0"/>
          <w:szCs w:val="24"/>
          <w:lang w:eastAsia="en-US"/>
        </w:rPr>
        <w:t>, kuriuose priimt</w:t>
      </w:r>
      <w:r w:rsidR="00D16497">
        <w:rPr>
          <w:rFonts w:eastAsia="Calibri"/>
          <w:color w:val="auto"/>
          <w:kern w:val="0"/>
          <w:szCs w:val="24"/>
          <w:lang w:eastAsia="en-US"/>
        </w:rPr>
        <w:t>a</w:t>
      </w:r>
      <w:r w:rsidRPr="00EB0573">
        <w:rPr>
          <w:rFonts w:eastAsia="Calibri"/>
          <w:color w:val="auto"/>
          <w:kern w:val="0"/>
          <w:szCs w:val="24"/>
          <w:lang w:eastAsia="en-US"/>
        </w:rPr>
        <w:t xml:space="preserve"> 2</w:t>
      </w:r>
      <w:r w:rsidR="00D16497">
        <w:rPr>
          <w:rFonts w:eastAsia="Calibri"/>
          <w:color w:val="auto"/>
          <w:kern w:val="0"/>
          <w:szCs w:val="24"/>
          <w:lang w:eastAsia="en-US"/>
        </w:rPr>
        <w:t>18</w:t>
      </w:r>
      <w:r w:rsidRPr="00EB0573">
        <w:rPr>
          <w:rFonts w:eastAsia="Calibri"/>
          <w:color w:val="auto"/>
          <w:kern w:val="0"/>
          <w:szCs w:val="24"/>
          <w:lang w:eastAsia="en-US"/>
        </w:rPr>
        <w:t xml:space="preserve"> sprendim</w:t>
      </w:r>
      <w:r w:rsidR="00D16497">
        <w:rPr>
          <w:rFonts w:eastAsia="Calibri"/>
          <w:color w:val="auto"/>
          <w:kern w:val="0"/>
          <w:szCs w:val="24"/>
          <w:lang w:eastAsia="en-US"/>
        </w:rPr>
        <w:t>ų</w:t>
      </w:r>
      <w:r w:rsidRPr="00EB0573">
        <w:rPr>
          <w:rFonts w:eastAsia="Calibri"/>
          <w:color w:val="auto"/>
          <w:kern w:val="0"/>
          <w:szCs w:val="24"/>
          <w:lang w:eastAsia="en-US"/>
        </w:rPr>
        <w:t xml:space="preserve">. </w:t>
      </w:r>
      <w:r>
        <w:rPr>
          <w:rFonts w:eastAsia="Calibri"/>
          <w:color w:val="auto"/>
          <w:kern w:val="0"/>
          <w:szCs w:val="24"/>
          <w:lang w:eastAsia="en-US"/>
        </w:rPr>
        <w:t xml:space="preserve">Dalyvavau visuose </w:t>
      </w:r>
      <w:r w:rsidR="00877D2A">
        <w:rPr>
          <w:rFonts w:eastAsia="Calibri"/>
          <w:color w:val="auto"/>
          <w:kern w:val="0"/>
          <w:szCs w:val="24"/>
          <w:lang w:eastAsia="en-US"/>
        </w:rPr>
        <w:t>tarybos posėdžiuose.</w:t>
      </w:r>
    </w:p>
    <w:p w14:paraId="6E8AA685" w14:textId="31029107" w:rsidR="003D6504" w:rsidRDefault="00FF60FC">
      <w:pPr>
        <w:spacing w:after="0" w:line="360" w:lineRule="auto"/>
        <w:ind w:left="0" w:firstLine="850"/>
        <w:rPr>
          <w:color w:val="auto"/>
          <w:szCs w:val="24"/>
        </w:rPr>
      </w:pPr>
      <w:r w:rsidRPr="0033058B">
        <w:rPr>
          <w:color w:val="auto"/>
          <w:szCs w:val="24"/>
        </w:rPr>
        <w:t xml:space="preserve">Savivaldybės taryboje dirbu </w:t>
      </w:r>
      <w:r w:rsidR="00580B66" w:rsidRPr="0033058B">
        <w:rPr>
          <w:color w:val="auto"/>
          <w:szCs w:val="24"/>
        </w:rPr>
        <w:t>K</w:t>
      </w:r>
      <w:r w:rsidRPr="0033058B">
        <w:rPr>
          <w:color w:val="auto"/>
          <w:szCs w:val="24"/>
        </w:rPr>
        <w:t xml:space="preserve">aimo plėtos ir investicijų komitete, esu šio komiteto pirmininko pavaduotojas. Dalyvavau </w:t>
      </w:r>
      <w:r w:rsidR="00634B7B">
        <w:rPr>
          <w:color w:val="auto"/>
          <w:szCs w:val="24"/>
        </w:rPr>
        <w:t>6</w:t>
      </w:r>
      <w:r w:rsidRPr="0033058B">
        <w:rPr>
          <w:color w:val="auto"/>
          <w:szCs w:val="24"/>
        </w:rPr>
        <w:t xml:space="preserve"> komiteto posėdžiuose, kuriuose buvo svarstomi </w:t>
      </w:r>
      <w:r w:rsidR="00352753">
        <w:rPr>
          <w:color w:val="auto"/>
          <w:szCs w:val="24"/>
        </w:rPr>
        <w:t>144</w:t>
      </w:r>
      <w:r w:rsidRPr="0033058B">
        <w:rPr>
          <w:color w:val="auto"/>
          <w:szCs w:val="24"/>
        </w:rPr>
        <w:t xml:space="preserve"> sprendimų projektai ir</w:t>
      </w:r>
      <w:r w:rsidR="00AB64C2">
        <w:rPr>
          <w:color w:val="auto"/>
          <w:szCs w:val="24"/>
        </w:rPr>
        <w:t xml:space="preserve"> 7</w:t>
      </w:r>
      <w:r w:rsidRPr="0033058B">
        <w:rPr>
          <w:color w:val="auto"/>
          <w:szCs w:val="24"/>
        </w:rPr>
        <w:t xml:space="preserve"> jungtini</w:t>
      </w:r>
      <w:r w:rsidR="009B2FE1">
        <w:rPr>
          <w:color w:val="auto"/>
          <w:szCs w:val="24"/>
        </w:rPr>
        <w:t>ų</w:t>
      </w:r>
      <w:r w:rsidRPr="0033058B">
        <w:rPr>
          <w:color w:val="auto"/>
          <w:szCs w:val="24"/>
        </w:rPr>
        <w:t xml:space="preserve"> komitetų posėdžiuose, kuriuose buvo svarstomi </w:t>
      </w:r>
      <w:r w:rsidR="00352753">
        <w:rPr>
          <w:color w:val="auto"/>
          <w:szCs w:val="24"/>
        </w:rPr>
        <w:t>36</w:t>
      </w:r>
      <w:r w:rsidRPr="0033058B">
        <w:rPr>
          <w:color w:val="auto"/>
          <w:szCs w:val="24"/>
        </w:rPr>
        <w:t xml:space="preserve"> sprendimų projektai</w:t>
      </w:r>
      <w:bookmarkStart w:id="2" w:name="_Hlk164331166"/>
      <w:r w:rsidRPr="0033058B">
        <w:rPr>
          <w:color w:val="auto"/>
          <w:szCs w:val="24"/>
        </w:rPr>
        <w:t xml:space="preserve">. Mano tarybos ir komitetų posėdžių lankomumas –100 %. </w:t>
      </w:r>
      <w:bookmarkEnd w:id="2"/>
    </w:p>
    <w:p w14:paraId="4A82751C" w14:textId="77777777" w:rsidR="007D661D" w:rsidRPr="0033058B" w:rsidRDefault="007D661D">
      <w:pPr>
        <w:spacing w:after="0" w:line="360" w:lineRule="auto"/>
        <w:ind w:left="0" w:firstLine="850"/>
        <w:rPr>
          <w:color w:val="auto"/>
          <w:szCs w:val="24"/>
        </w:rPr>
      </w:pPr>
    </w:p>
    <w:p w14:paraId="582336D3" w14:textId="77777777" w:rsidR="003D6504" w:rsidRDefault="00FF60FC">
      <w:pPr>
        <w:spacing w:after="0" w:line="360" w:lineRule="auto"/>
        <w:ind w:left="0" w:firstLine="0"/>
        <w:jc w:val="center"/>
        <w:rPr>
          <w:szCs w:val="24"/>
        </w:rPr>
      </w:pPr>
      <w:r>
        <w:rPr>
          <w:b/>
          <w:bCs/>
          <w:szCs w:val="24"/>
        </w:rPr>
        <w:t>VEIKLA KOMISIJOSE</w:t>
      </w:r>
    </w:p>
    <w:p w14:paraId="2762ECAE" w14:textId="1432929B" w:rsidR="003D6504" w:rsidRDefault="00FF60FC" w:rsidP="0064131B">
      <w:pPr>
        <w:spacing w:after="0" w:line="360" w:lineRule="auto"/>
        <w:ind w:left="0" w:firstLine="850"/>
        <w:rPr>
          <w:szCs w:val="24"/>
        </w:rPr>
      </w:pPr>
      <w:r>
        <w:rPr>
          <w:iCs/>
          <w:szCs w:val="24"/>
        </w:rPr>
        <w:t>Esu Alytaus rajono savivaldybės tarybos antikorupcinės</w:t>
      </w:r>
      <w:r>
        <w:rPr>
          <w:color w:val="FF0000"/>
          <w:szCs w:val="24"/>
        </w:rPr>
        <w:t xml:space="preserve"> </w:t>
      </w:r>
      <w:r>
        <w:rPr>
          <w:iCs/>
          <w:szCs w:val="24"/>
        </w:rPr>
        <w:t>komisijos narys. 202</w:t>
      </w:r>
      <w:r w:rsidR="006745A1">
        <w:rPr>
          <w:iCs/>
          <w:szCs w:val="24"/>
        </w:rPr>
        <w:t>5</w:t>
      </w:r>
      <w:r>
        <w:rPr>
          <w:iCs/>
          <w:szCs w:val="24"/>
        </w:rPr>
        <w:t xml:space="preserve"> m</w:t>
      </w:r>
      <w:r w:rsidR="0064131B">
        <w:rPr>
          <w:iCs/>
          <w:szCs w:val="24"/>
        </w:rPr>
        <w:t>. posėdžių nebuvo</w:t>
      </w:r>
      <w:r>
        <w:rPr>
          <w:iCs/>
          <w:szCs w:val="24"/>
        </w:rPr>
        <w:t>.</w:t>
      </w:r>
      <w:r w:rsidR="007D661D">
        <w:rPr>
          <w:iCs/>
          <w:szCs w:val="24"/>
        </w:rPr>
        <w:t xml:space="preserve">  </w:t>
      </w:r>
      <w:proofErr w:type="spellStart"/>
      <w:r>
        <w:rPr>
          <w:iCs/>
          <w:szCs w:val="24"/>
        </w:rPr>
        <w:t>Alovės</w:t>
      </w:r>
      <w:proofErr w:type="spellEnd"/>
      <w:r>
        <w:rPr>
          <w:iCs/>
          <w:szCs w:val="24"/>
        </w:rPr>
        <w:t xml:space="preserve"> seni</w:t>
      </w:r>
      <w:r w:rsidR="0064131B">
        <w:rPr>
          <w:iCs/>
          <w:szCs w:val="24"/>
        </w:rPr>
        <w:t>ū</w:t>
      </w:r>
      <w:r>
        <w:rPr>
          <w:iCs/>
          <w:szCs w:val="24"/>
        </w:rPr>
        <w:t>nijos piniginės socialinės paramos tiekimo</w:t>
      </w:r>
      <w:r>
        <w:rPr>
          <w:color w:val="FF0000"/>
          <w:szCs w:val="24"/>
        </w:rPr>
        <w:t xml:space="preserve"> </w:t>
      </w:r>
      <w:r>
        <w:rPr>
          <w:iCs/>
          <w:szCs w:val="24"/>
        </w:rPr>
        <w:t>komisijos nar</w:t>
      </w:r>
      <w:r w:rsidR="00FE38AB">
        <w:rPr>
          <w:iCs/>
          <w:szCs w:val="24"/>
        </w:rPr>
        <w:t>ys</w:t>
      </w:r>
      <w:r w:rsidR="00F232EE">
        <w:rPr>
          <w:iCs/>
          <w:szCs w:val="24"/>
        </w:rPr>
        <w:t>, dalyvavau visuose posėdžiuose.</w:t>
      </w:r>
    </w:p>
    <w:p w14:paraId="2A0E77B2" w14:textId="035C35D9" w:rsidR="00D6317A" w:rsidRDefault="00FF60FC" w:rsidP="00D6317A">
      <w:pPr>
        <w:shd w:val="clear" w:color="auto" w:fill="FFFFFF"/>
        <w:spacing w:after="0" w:line="360" w:lineRule="auto"/>
        <w:ind w:left="0" w:firstLine="0"/>
        <w:jc w:val="center"/>
        <w:rPr>
          <w:b/>
          <w:color w:val="auto"/>
          <w:szCs w:val="24"/>
        </w:rPr>
      </w:pPr>
      <w:r w:rsidRPr="004B4639">
        <w:rPr>
          <w:b/>
          <w:color w:val="auto"/>
          <w:szCs w:val="24"/>
        </w:rPr>
        <w:t>KITA VEIKLA</w:t>
      </w:r>
    </w:p>
    <w:p w14:paraId="4218F497" w14:textId="67030FE0" w:rsidR="0083546F" w:rsidRDefault="00DD52B5" w:rsidP="007D661D">
      <w:pPr>
        <w:shd w:val="clear" w:color="auto" w:fill="FFFFFF"/>
        <w:spacing w:after="0" w:line="360" w:lineRule="auto"/>
        <w:ind w:left="0" w:firstLine="0"/>
        <w:jc w:val="left"/>
        <w:rPr>
          <w:shd w:val="clear" w:color="auto" w:fill="FFFFFF"/>
        </w:rPr>
      </w:pPr>
      <w:r>
        <w:rPr>
          <w:shd w:val="clear" w:color="auto" w:fill="FFFFFF"/>
        </w:rPr>
        <w:t>2025-03-01 Simno kermošius. Simno miesto aikštė, Simnas, Simno sen., Alytaus r</w:t>
      </w:r>
      <w:r w:rsidR="00471E7C">
        <w:rPr>
          <w:shd w:val="clear" w:color="auto" w:fill="FFFFFF"/>
        </w:rPr>
        <w:t>.</w:t>
      </w:r>
    </w:p>
    <w:p w14:paraId="6C71855A" w14:textId="484A3B1E" w:rsidR="007D661D" w:rsidRPr="007D661D" w:rsidRDefault="007D661D" w:rsidP="007D661D">
      <w:pPr>
        <w:shd w:val="clear" w:color="auto" w:fill="FFFFFF"/>
        <w:spacing w:after="0" w:line="360" w:lineRule="auto"/>
        <w:ind w:left="0" w:firstLine="0"/>
        <w:jc w:val="left"/>
        <w:rPr>
          <w:b/>
          <w:color w:val="auto"/>
          <w:szCs w:val="24"/>
        </w:rPr>
      </w:pPr>
      <w:r>
        <w:rPr>
          <w:shd w:val="clear" w:color="auto" w:fill="FFFFFF"/>
          <w:lang w:val="en-US"/>
        </w:rPr>
        <w:t>2025-0</w:t>
      </w:r>
      <w:r w:rsidR="00471E7C">
        <w:rPr>
          <w:shd w:val="clear" w:color="auto" w:fill="FFFFFF"/>
          <w:lang w:val="en-US"/>
        </w:rPr>
        <w:t>7</w:t>
      </w:r>
      <w:r>
        <w:rPr>
          <w:shd w:val="clear" w:color="auto" w:fill="FFFFFF"/>
          <w:lang w:val="en-US"/>
        </w:rPr>
        <w:t>-</w:t>
      </w:r>
      <w:r w:rsidR="00471E7C">
        <w:rPr>
          <w:shd w:val="clear" w:color="auto" w:fill="FFFFFF"/>
          <w:lang w:val="en-US"/>
        </w:rPr>
        <w:t>12</w:t>
      </w:r>
      <w:r>
        <w:rPr>
          <w:shd w:val="clear" w:color="auto" w:fill="FFFFFF"/>
          <w:lang w:val="en-US"/>
        </w:rPr>
        <w:t xml:space="preserve"> </w:t>
      </w:r>
      <w:proofErr w:type="spellStart"/>
      <w:r>
        <w:rPr>
          <w:shd w:val="clear" w:color="auto" w:fill="FFFFFF"/>
          <w:lang w:val="en-US"/>
        </w:rPr>
        <w:t>Sportuokime</w:t>
      </w:r>
      <w:proofErr w:type="spellEnd"/>
      <w:r>
        <w:rPr>
          <w:shd w:val="clear" w:color="auto" w:fill="FFFFFF"/>
          <w:lang w:val="en-US"/>
        </w:rPr>
        <w:t xml:space="preserve"> </w:t>
      </w:r>
      <w:proofErr w:type="spellStart"/>
      <w:r>
        <w:rPr>
          <w:shd w:val="clear" w:color="auto" w:fill="FFFFFF"/>
          <w:lang w:val="en-US"/>
        </w:rPr>
        <w:t>kartu</w:t>
      </w:r>
      <w:proofErr w:type="spellEnd"/>
      <w:r>
        <w:rPr>
          <w:shd w:val="clear" w:color="auto" w:fill="FFFFFF"/>
          <w:lang w:val="en-US"/>
        </w:rPr>
        <w:t xml:space="preserve">. </w:t>
      </w:r>
      <w:proofErr w:type="spellStart"/>
      <w:r w:rsidR="00471E7C">
        <w:rPr>
          <w:shd w:val="clear" w:color="auto" w:fill="FFFFFF"/>
          <w:lang w:val="en-US"/>
        </w:rPr>
        <w:t>Venciūnų</w:t>
      </w:r>
      <w:proofErr w:type="spellEnd"/>
      <w:r w:rsidR="00471E7C">
        <w:rPr>
          <w:shd w:val="clear" w:color="auto" w:fill="FFFFFF"/>
          <w:lang w:val="en-US"/>
        </w:rPr>
        <w:t xml:space="preserve"> </w:t>
      </w:r>
      <w:proofErr w:type="spellStart"/>
      <w:r w:rsidR="00471E7C">
        <w:rPr>
          <w:shd w:val="clear" w:color="auto" w:fill="FFFFFF"/>
          <w:lang w:val="en-US"/>
        </w:rPr>
        <w:t>sporto</w:t>
      </w:r>
      <w:proofErr w:type="spellEnd"/>
      <w:r w:rsidR="00471E7C">
        <w:rPr>
          <w:shd w:val="clear" w:color="auto" w:fill="FFFFFF"/>
          <w:lang w:val="en-US"/>
        </w:rPr>
        <w:t xml:space="preserve"> </w:t>
      </w:r>
      <w:proofErr w:type="spellStart"/>
      <w:r w:rsidR="00471E7C">
        <w:rPr>
          <w:shd w:val="clear" w:color="auto" w:fill="FFFFFF"/>
          <w:lang w:val="en-US"/>
        </w:rPr>
        <w:t>aikštė</w:t>
      </w:r>
      <w:proofErr w:type="spellEnd"/>
      <w:r w:rsidR="00471E7C">
        <w:rPr>
          <w:shd w:val="clear" w:color="auto" w:fill="FFFFFF"/>
          <w:lang w:val="en-US"/>
        </w:rPr>
        <w:t xml:space="preserve">, </w:t>
      </w:r>
      <w:proofErr w:type="spellStart"/>
      <w:r>
        <w:rPr>
          <w:shd w:val="clear" w:color="auto" w:fill="FFFFFF"/>
          <w:lang w:val="en-US"/>
        </w:rPr>
        <w:t>Venciūnų</w:t>
      </w:r>
      <w:proofErr w:type="spellEnd"/>
      <w:r>
        <w:rPr>
          <w:shd w:val="clear" w:color="auto" w:fill="FFFFFF"/>
          <w:lang w:val="en-US"/>
        </w:rPr>
        <w:t xml:space="preserve"> </w:t>
      </w:r>
      <w:r w:rsidR="00471E7C">
        <w:rPr>
          <w:shd w:val="clear" w:color="auto" w:fill="FFFFFF"/>
          <w:lang w:val="en-US"/>
        </w:rPr>
        <w:t xml:space="preserve">k., </w:t>
      </w:r>
      <w:proofErr w:type="spellStart"/>
      <w:r w:rsidR="00471E7C">
        <w:rPr>
          <w:shd w:val="clear" w:color="auto" w:fill="FFFFFF"/>
          <w:lang w:val="en-US"/>
        </w:rPr>
        <w:t>Alovės</w:t>
      </w:r>
      <w:proofErr w:type="spellEnd"/>
      <w:r w:rsidR="00471E7C">
        <w:rPr>
          <w:shd w:val="clear" w:color="auto" w:fill="FFFFFF"/>
          <w:lang w:val="en-US"/>
        </w:rPr>
        <w:t xml:space="preserve"> </w:t>
      </w:r>
      <w:proofErr w:type="spellStart"/>
      <w:r w:rsidR="00471E7C">
        <w:rPr>
          <w:shd w:val="clear" w:color="auto" w:fill="FFFFFF"/>
          <w:lang w:val="en-US"/>
        </w:rPr>
        <w:t>sen.</w:t>
      </w:r>
      <w:proofErr w:type="spellEnd"/>
      <w:r w:rsidR="00471E7C">
        <w:rPr>
          <w:shd w:val="clear" w:color="auto" w:fill="FFFFFF"/>
          <w:lang w:val="en-US"/>
        </w:rPr>
        <w:t xml:space="preserve">, </w:t>
      </w:r>
      <w:proofErr w:type="spellStart"/>
      <w:r w:rsidR="00471E7C">
        <w:rPr>
          <w:shd w:val="clear" w:color="auto" w:fill="FFFFFF"/>
          <w:lang w:val="en-US"/>
        </w:rPr>
        <w:t>Alytaus</w:t>
      </w:r>
      <w:proofErr w:type="spellEnd"/>
      <w:r w:rsidR="00471E7C">
        <w:rPr>
          <w:shd w:val="clear" w:color="auto" w:fill="FFFFFF"/>
          <w:lang w:val="en-US"/>
        </w:rPr>
        <w:t xml:space="preserve"> r. </w:t>
      </w:r>
      <w:r>
        <w:rPr>
          <w:shd w:val="clear" w:color="auto" w:fill="FFFFFF"/>
        </w:rPr>
        <w:t xml:space="preserve"> </w:t>
      </w:r>
    </w:p>
    <w:p w14:paraId="1AFBEC28" w14:textId="6E3D8387" w:rsidR="0083546F" w:rsidRDefault="00DD52B5" w:rsidP="007D661D">
      <w:pPr>
        <w:shd w:val="clear" w:color="auto" w:fill="FFFFFF"/>
        <w:spacing w:after="0" w:line="360" w:lineRule="auto"/>
        <w:ind w:left="0" w:firstLine="0"/>
        <w:jc w:val="left"/>
        <w:rPr>
          <w:b/>
          <w:color w:val="auto"/>
          <w:szCs w:val="24"/>
        </w:rPr>
      </w:pPr>
      <w:r>
        <w:rPr>
          <w:shd w:val="clear" w:color="auto" w:fill="FFFFFF"/>
        </w:rPr>
        <w:t>2025-07-06 Valstybės (Lietuvos Karaliaus Mindaugo karūnavimo ir Tautiškos giesmės) dienos iškilmė  Daugų miesto aikštė, Daugai, Alytaus r. Kultūros centras.</w:t>
      </w:r>
    </w:p>
    <w:p w14:paraId="77B97AFE" w14:textId="71E452B9" w:rsidR="0083546F" w:rsidRDefault="00DD52B5" w:rsidP="007D661D">
      <w:pPr>
        <w:shd w:val="clear" w:color="auto" w:fill="FFFFFF"/>
        <w:spacing w:after="0" w:line="360" w:lineRule="auto"/>
        <w:ind w:left="0" w:firstLine="0"/>
        <w:jc w:val="left"/>
        <w:rPr>
          <w:shd w:val="clear" w:color="auto" w:fill="FFFFFF"/>
        </w:rPr>
      </w:pPr>
      <w:r>
        <w:rPr>
          <w:shd w:val="clear" w:color="auto" w:fill="FFFFFF"/>
        </w:rPr>
        <w:t>2025-0</w:t>
      </w:r>
      <w:r>
        <w:rPr>
          <w:shd w:val="clear" w:color="auto" w:fill="FFFFFF"/>
          <w:lang w:val="en-US"/>
        </w:rPr>
        <w:t>8</w:t>
      </w:r>
      <w:r>
        <w:rPr>
          <w:shd w:val="clear" w:color="auto" w:fill="FFFFFF"/>
        </w:rPr>
        <w:t xml:space="preserve">-25 </w:t>
      </w:r>
      <w:proofErr w:type="spellStart"/>
      <w:r>
        <w:rPr>
          <w:shd w:val="clear" w:color="auto" w:fill="FFFFFF"/>
        </w:rPr>
        <w:t>Oninių</w:t>
      </w:r>
      <w:proofErr w:type="spellEnd"/>
      <w:r>
        <w:rPr>
          <w:shd w:val="clear" w:color="auto" w:fill="FFFFFF"/>
        </w:rPr>
        <w:t xml:space="preserve"> (šviežios </w:t>
      </w:r>
      <w:proofErr w:type="spellStart"/>
      <w:r>
        <w:rPr>
          <w:shd w:val="clear" w:color="auto" w:fill="FFFFFF"/>
        </w:rPr>
        <w:t>duonėlės</w:t>
      </w:r>
      <w:proofErr w:type="spellEnd"/>
      <w:r>
        <w:rPr>
          <w:shd w:val="clear" w:color="auto" w:fill="FFFFFF"/>
        </w:rPr>
        <w:t>) šventė. Punios sen., Alytaus r.</w:t>
      </w:r>
    </w:p>
    <w:p w14:paraId="5F4681E9" w14:textId="2F281D8E" w:rsidR="00DD52B5" w:rsidRPr="00DD52B5" w:rsidRDefault="00DD52B5" w:rsidP="007D661D">
      <w:pPr>
        <w:shd w:val="clear" w:color="auto" w:fill="FFFFFF"/>
        <w:spacing w:after="0" w:line="360" w:lineRule="auto"/>
        <w:ind w:left="0" w:firstLine="0"/>
        <w:jc w:val="left"/>
        <w:rPr>
          <w:shd w:val="clear" w:color="auto" w:fill="FFFFFF"/>
        </w:rPr>
      </w:pPr>
      <w:r>
        <w:rPr>
          <w:shd w:val="clear" w:color="auto" w:fill="FFFFFF"/>
          <w:lang w:val="en-US"/>
        </w:rPr>
        <w:t xml:space="preserve">2025-11-08 </w:t>
      </w:r>
      <w:proofErr w:type="spellStart"/>
      <w:r>
        <w:rPr>
          <w:shd w:val="clear" w:color="auto" w:fill="FFFFFF"/>
          <w:lang w:val="en-US"/>
        </w:rPr>
        <w:t>Rudens</w:t>
      </w:r>
      <w:proofErr w:type="spellEnd"/>
      <w:r>
        <w:rPr>
          <w:shd w:val="clear" w:color="auto" w:fill="FFFFFF"/>
          <w:lang w:val="en-US"/>
        </w:rPr>
        <w:t xml:space="preserve"> </w:t>
      </w:r>
      <w:proofErr w:type="spellStart"/>
      <w:r>
        <w:rPr>
          <w:shd w:val="clear" w:color="auto" w:fill="FFFFFF"/>
          <w:lang w:val="en-US"/>
        </w:rPr>
        <w:t>pabaigtuv</w:t>
      </w:r>
      <w:proofErr w:type="spellEnd"/>
      <w:r>
        <w:rPr>
          <w:shd w:val="clear" w:color="auto" w:fill="FFFFFF"/>
        </w:rPr>
        <w:t xml:space="preserve">ės – Martyno šviesoje. </w:t>
      </w:r>
      <w:proofErr w:type="spellStart"/>
      <w:r>
        <w:rPr>
          <w:shd w:val="clear" w:color="auto" w:fill="FFFFFF"/>
        </w:rPr>
        <w:t>Alovės</w:t>
      </w:r>
      <w:proofErr w:type="spellEnd"/>
      <w:r>
        <w:rPr>
          <w:shd w:val="clear" w:color="auto" w:fill="FFFFFF"/>
        </w:rPr>
        <w:t xml:space="preserve"> mokyklos sporto salė, </w:t>
      </w:r>
      <w:proofErr w:type="spellStart"/>
      <w:r>
        <w:rPr>
          <w:shd w:val="clear" w:color="auto" w:fill="FFFFFF"/>
        </w:rPr>
        <w:t>Alovės</w:t>
      </w:r>
      <w:proofErr w:type="spellEnd"/>
      <w:r>
        <w:rPr>
          <w:shd w:val="clear" w:color="auto" w:fill="FFFFFF"/>
        </w:rPr>
        <w:t xml:space="preserve"> sen., </w:t>
      </w:r>
      <w:r w:rsidR="007D661D">
        <w:rPr>
          <w:shd w:val="clear" w:color="auto" w:fill="FFFFFF"/>
        </w:rPr>
        <w:t xml:space="preserve">Alytaus raj. </w:t>
      </w:r>
    </w:p>
    <w:p w14:paraId="63A26ECA" w14:textId="39356F28" w:rsidR="00DD52B5" w:rsidRDefault="00DD52B5" w:rsidP="007D661D">
      <w:pPr>
        <w:shd w:val="clear" w:color="auto" w:fill="FFFFFF"/>
        <w:spacing w:after="0" w:line="360" w:lineRule="auto"/>
        <w:ind w:left="0" w:firstLine="0"/>
        <w:jc w:val="left"/>
        <w:rPr>
          <w:shd w:val="clear" w:color="auto" w:fill="FFFFFF"/>
        </w:rPr>
      </w:pPr>
      <w:r>
        <w:rPr>
          <w:shd w:val="clear" w:color="auto" w:fill="FFFFFF"/>
        </w:rPr>
        <w:t xml:space="preserve">2025-12-04 Kalėdų eglės įžiebimo šventė </w:t>
      </w:r>
      <w:proofErr w:type="spellStart"/>
      <w:r>
        <w:rPr>
          <w:shd w:val="clear" w:color="auto" w:fill="FFFFFF"/>
        </w:rPr>
        <w:t>Alovėje</w:t>
      </w:r>
      <w:proofErr w:type="spellEnd"/>
      <w:r>
        <w:rPr>
          <w:shd w:val="clear" w:color="auto" w:fill="FFFFFF"/>
        </w:rPr>
        <w:t xml:space="preserve">.  </w:t>
      </w:r>
      <w:r w:rsidR="00471E7C">
        <w:rPr>
          <w:shd w:val="clear" w:color="auto" w:fill="FFFFFF"/>
        </w:rPr>
        <w:t>Aikštė</w:t>
      </w:r>
      <w:r>
        <w:rPr>
          <w:shd w:val="clear" w:color="auto" w:fill="FFFFFF"/>
        </w:rPr>
        <w:t xml:space="preserve"> </w:t>
      </w:r>
      <w:proofErr w:type="spellStart"/>
      <w:r>
        <w:rPr>
          <w:shd w:val="clear" w:color="auto" w:fill="FFFFFF"/>
        </w:rPr>
        <w:t>Al</w:t>
      </w:r>
      <w:r>
        <w:rPr>
          <w:shd w:val="clear" w:color="auto" w:fill="FFFFFF"/>
        </w:rPr>
        <w:t>ovės</w:t>
      </w:r>
      <w:proofErr w:type="spellEnd"/>
      <w:r>
        <w:rPr>
          <w:shd w:val="clear" w:color="auto" w:fill="FFFFFF"/>
        </w:rPr>
        <w:t xml:space="preserve"> seniūnijos, </w:t>
      </w:r>
      <w:proofErr w:type="spellStart"/>
      <w:r>
        <w:rPr>
          <w:shd w:val="clear" w:color="auto" w:fill="FFFFFF"/>
        </w:rPr>
        <w:t>Alovės</w:t>
      </w:r>
      <w:proofErr w:type="spellEnd"/>
      <w:r>
        <w:rPr>
          <w:shd w:val="clear" w:color="auto" w:fill="FFFFFF"/>
        </w:rPr>
        <w:t xml:space="preserve"> </w:t>
      </w:r>
      <w:r>
        <w:rPr>
          <w:shd w:val="clear" w:color="auto" w:fill="FFFFFF"/>
        </w:rPr>
        <w:t>sen</w:t>
      </w:r>
      <w:r>
        <w:rPr>
          <w:shd w:val="clear" w:color="auto" w:fill="FFFFFF"/>
        </w:rPr>
        <w:t>., Alytaus</w:t>
      </w:r>
      <w:r w:rsidR="00471E7C">
        <w:rPr>
          <w:shd w:val="clear" w:color="auto" w:fill="FFFFFF"/>
        </w:rPr>
        <w:t xml:space="preserve"> </w:t>
      </w:r>
      <w:r>
        <w:rPr>
          <w:shd w:val="clear" w:color="auto" w:fill="FFFFFF"/>
        </w:rPr>
        <w:t>r.</w:t>
      </w:r>
    </w:p>
    <w:p w14:paraId="75F0DD28" w14:textId="09CC6109" w:rsidR="00471E7C" w:rsidRDefault="004B4639" w:rsidP="00471E7C">
      <w:pPr>
        <w:shd w:val="clear" w:color="auto" w:fill="FFFFFF"/>
        <w:spacing w:after="0" w:line="360" w:lineRule="auto"/>
        <w:ind w:left="0" w:firstLine="0"/>
        <w:jc w:val="left"/>
        <w:rPr>
          <w:shd w:val="clear" w:color="auto" w:fill="FFFFFF"/>
        </w:rPr>
      </w:pPr>
      <w:r>
        <w:rPr>
          <w:b/>
          <w:noProof/>
          <w:color w:val="auto"/>
          <w:szCs w:val="24"/>
        </w:rPr>
        <w:lastRenderedPageBreak/>
        <w:drawing>
          <wp:anchor distT="0" distB="0" distL="114300" distR="114300" simplePos="0" relativeHeight="251661312" behindDoc="1" locked="0" layoutInCell="1" allowOverlap="1" wp14:anchorId="546902DB" wp14:editId="7A4765EB">
            <wp:simplePos x="0" y="0"/>
            <wp:positionH relativeFrom="margin">
              <wp:align>right</wp:align>
            </wp:positionH>
            <wp:positionV relativeFrom="paragraph">
              <wp:posOffset>2712720</wp:posOffset>
            </wp:positionV>
            <wp:extent cx="6651625" cy="4433570"/>
            <wp:effectExtent l="0" t="0" r="0" b="5080"/>
            <wp:wrapTight wrapText="bothSides">
              <wp:wrapPolygon edited="0">
                <wp:start x="0" y="0"/>
                <wp:lineTo x="0" y="21532"/>
                <wp:lineTo x="21528" y="21532"/>
                <wp:lineTo x="21528" y="0"/>
                <wp:lineTo x="0" y="0"/>
              </wp:wrapPolygon>
            </wp:wrapTight>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457.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651625" cy="4433570"/>
                    </a:xfrm>
                    <a:prstGeom prst="rect">
                      <a:avLst/>
                    </a:prstGeom>
                  </pic:spPr>
                </pic:pic>
              </a:graphicData>
            </a:graphic>
            <wp14:sizeRelH relativeFrom="margin">
              <wp14:pctWidth>0</wp14:pctWidth>
            </wp14:sizeRelH>
            <wp14:sizeRelV relativeFrom="margin">
              <wp14:pctHeight>0</wp14:pctHeight>
            </wp14:sizeRelV>
          </wp:anchor>
        </w:drawing>
      </w:r>
      <w:r>
        <w:rPr>
          <w:b/>
          <w:noProof/>
          <w:color w:val="auto"/>
          <w:szCs w:val="24"/>
        </w:rPr>
        <w:drawing>
          <wp:anchor distT="0" distB="0" distL="114300" distR="114300" simplePos="0" relativeHeight="251660288" behindDoc="1" locked="0" layoutInCell="1" allowOverlap="1" wp14:anchorId="3E62311E" wp14:editId="7DE174E4">
            <wp:simplePos x="0" y="0"/>
            <wp:positionH relativeFrom="column">
              <wp:posOffset>-561975</wp:posOffset>
            </wp:positionH>
            <wp:positionV relativeFrom="paragraph">
              <wp:posOffset>400685</wp:posOffset>
            </wp:positionV>
            <wp:extent cx="3287395" cy="2190750"/>
            <wp:effectExtent l="0" t="0" r="8255" b="0"/>
            <wp:wrapTight wrapText="bothSides">
              <wp:wrapPolygon edited="0">
                <wp:start x="0" y="0"/>
                <wp:lineTo x="0" y="21412"/>
                <wp:lineTo x="21529" y="21412"/>
                <wp:lineTo x="21529" y="0"/>
                <wp:lineTo x="0" y="0"/>
              </wp:wrapPolygon>
            </wp:wrapTight>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t.SBlvJTBc3klYl9Spuq61FxeiAyMtMrfBYCli1OX4eRs.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87395" cy="2190750"/>
                    </a:xfrm>
                    <a:prstGeom prst="rect">
                      <a:avLst/>
                    </a:prstGeom>
                  </pic:spPr>
                </pic:pic>
              </a:graphicData>
            </a:graphic>
          </wp:anchor>
        </w:drawing>
      </w:r>
      <w:r>
        <w:rPr>
          <w:b/>
          <w:noProof/>
          <w:color w:val="auto"/>
          <w:szCs w:val="24"/>
        </w:rPr>
        <w:drawing>
          <wp:anchor distT="0" distB="0" distL="114300" distR="114300" simplePos="0" relativeHeight="251659264" behindDoc="1" locked="0" layoutInCell="1" allowOverlap="1" wp14:anchorId="7935FF79" wp14:editId="2720406E">
            <wp:simplePos x="0" y="0"/>
            <wp:positionH relativeFrom="margin">
              <wp:align>right</wp:align>
            </wp:positionH>
            <wp:positionV relativeFrom="paragraph">
              <wp:posOffset>401284</wp:posOffset>
            </wp:positionV>
            <wp:extent cx="3287395" cy="2190750"/>
            <wp:effectExtent l="0" t="0" r="8255" b="0"/>
            <wp:wrapTight wrapText="bothSides">
              <wp:wrapPolygon edited="0">
                <wp:start x="0" y="0"/>
                <wp:lineTo x="0" y="21412"/>
                <wp:lineTo x="21529" y="21412"/>
                <wp:lineTo x="21529" y="0"/>
                <wp:lineTo x="0" y="0"/>
              </wp:wrapPolygon>
            </wp:wrapTight>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t.O7P42OYYY6VQP8yY3Ez_BmWKYxOrthl7KK2G9chlIII.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87395" cy="2190750"/>
                    </a:xfrm>
                    <a:prstGeom prst="rect">
                      <a:avLst/>
                    </a:prstGeom>
                  </pic:spPr>
                </pic:pic>
              </a:graphicData>
            </a:graphic>
          </wp:anchor>
        </w:drawing>
      </w:r>
      <w:r w:rsidR="00471E7C">
        <w:rPr>
          <w:shd w:val="clear" w:color="auto" w:fill="FFFFFF"/>
        </w:rPr>
        <w:t>2025-12-0</w:t>
      </w:r>
      <w:r w:rsidR="00471E7C">
        <w:rPr>
          <w:shd w:val="clear" w:color="auto" w:fill="FFFFFF"/>
        </w:rPr>
        <w:t>6</w:t>
      </w:r>
      <w:r w:rsidR="00471E7C">
        <w:rPr>
          <w:shd w:val="clear" w:color="auto" w:fill="FFFFFF"/>
        </w:rPr>
        <w:t xml:space="preserve"> Kalėdų eglės įžiebimo šventė </w:t>
      </w:r>
      <w:proofErr w:type="spellStart"/>
      <w:r w:rsidR="00471E7C">
        <w:rPr>
          <w:shd w:val="clear" w:color="auto" w:fill="FFFFFF"/>
        </w:rPr>
        <w:t>Venciūnuose</w:t>
      </w:r>
      <w:proofErr w:type="spellEnd"/>
      <w:r w:rsidR="00471E7C">
        <w:rPr>
          <w:shd w:val="clear" w:color="auto" w:fill="FFFFFF"/>
        </w:rPr>
        <w:t>. </w:t>
      </w:r>
      <w:proofErr w:type="spellStart"/>
      <w:r w:rsidR="00471E7C">
        <w:rPr>
          <w:shd w:val="clear" w:color="auto" w:fill="FFFFFF"/>
        </w:rPr>
        <w:t>Venciūnų</w:t>
      </w:r>
      <w:proofErr w:type="spellEnd"/>
      <w:r w:rsidR="00471E7C">
        <w:rPr>
          <w:shd w:val="clear" w:color="auto" w:fill="FFFFFF"/>
        </w:rPr>
        <w:t xml:space="preserve"> k. </w:t>
      </w:r>
      <w:proofErr w:type="spellStart"/>
      <w:r w:rsidR="00471E7C">
        <w:rPr>
          <w:shd w:val="clear" w:color="auto" w:fill="FFFFFF"/>
        </w:rPr>
        <w:t>Alovės</w:t>
      </w:r>
      <w:proofErr w:type="spellEnd"/>
      <w:r w:rsidR="00471E7C">
        <w:rPr>
          <w:shd w:val="clear" w:color="auto" w:fill="FFFFFF"/>
        </w:rPr>
        <w:t xml:space="preserve"> sen., Alytaus r.</w:t>
      </w:r>
    </w:p>
    <w:p w14:paraId="74DCBF37" w14:textId="02BF8E8D" w:rsidR="004B4639" w:rsidRDefault="004B4639" w:rsidP="00471E7C">
      <w:pPr>
        <w:shd w:val="clear" w:color="auto" w:fill="FFFFFF"/>
        <w:spacing w:after="0" w:line="360" w:lineRule="auto"/>
        <w:ind w:left="0" w:firstLine="0"/>
        <w:jc w:val="left"/>
        <w:rPr>
          <w:b/>
          <w:color w:val="auto"/>
          <w:szCs w:val="24"/>
        </w:rPr>
      </w:pPr>
    </w:p>
    <w:p w14:paraId="54B6156C" w14:textId="71660A96" w:rsidR="004B4639" w:rsidRDefault="004B4639" w:rsidP="00471E7C">
      <w:pPr>
        <w:shd w:val="clear" w:color="auto" w:fill="FFFFFF"/>
        <w:spacing w:after="0" w:line="360" w:lineRule="auto"/>
        <w:ind w:left="0" w:firstLine="0"/>
        <w:jc w:val="left"/>
        <w:rPr>
          <w:b/>
          <w:color w:val="auto"/>
          <w:szCs w:val="24"/>
        </w:rPr>
      </w:pPr>
    </w:p>
    <w:p w14:paraId="62632A4D" w14:textId="04985E9F" w:rsidR="004B4639" w:rsidRDefault="004B4639" w:rsidP="00471E7C">
      <w:pPr>
        <w:shd w:val="clear" w:color="auto" w:fill="FFFFFF"/>
        <w:spacing w:after="0" w:line="360" w:lineRule="auto"/>
        <w:ind w:left="0" w:firstLine="0"/>
        <w:jc w:val="left"/>
        <w:rPr>
          <w:b/>
          <w:color w:val="auto"/>
          <w:szCs w:val="24"/>
        </w:rPr>
      </w:pPr>
    </w:p>
    <w:p w14:paraId="60976BB4" w14:textId="00721630" w:rsidR="004B4639" w:rsidRDefault="004B4639" w:rsidP="00471E7C">
      <w:pPr>
        <w:shd w:val="clear" w:color="auto" w:fill="FFFFFF"/>
        <w:spacing w:after="0" w:line="360" w:lineRule="auto"/>
        <w:ind w:left="0" w:firstLine="0"/>
        <w:jc w:val="left"/>
        <w:rPr>
          <w:b/>
          <w:color w:val="auto"/>
          <w:szCs w:val="24"/>
        </w:rPr>
      </w:pPr>
    </w:p>
    <w:p w14:paraId="01DA44FA" w14:textId="6AEDC710" w:rsidR="00471E7C" w:rsidRDefault="00471E7C" w:rsidP="00471E7C">
      <w:pPr>
        <w:shd w:val="clear" w:color="auto" w:fill="FFFFFF"/>
        <w:spacing w:after="0" w:line="360" w:lineRule="auto"/>
        <w:ind w:left="0" w:firstLine="0"/>
        <w:jc w:val="left"/>
        <w:rPr>
          <w:b/>
          <w:color w:val="auto"/>
          <w:szCs w:val="24"/>
        </w:rPr>
      </w:pPr>
    </w:p>
    <w:p w14:paraId="702C7E29" w14:textId="08413A4C" w:rsidR="00471E7C" w:rsidRDefault="00471E7C" w:rsidP="007D661D">
      <w:pPr>
        <w:shd w:val="clear" w:color="auto" w:fill="FFFFFF"/>
        <w:spacing w:after="0" w:line="360" w:lineRule="auto"/>
        <w:ind w:left="0" w:firstLine="0"/>
        <w:jc w:val="left"/>
        <w:rPr>
          <w:b/>
          <w:color w:val="auto"/>
          <w:szCs w:val="24"/>
        </w:rPr>
      </w:pPr>
    </w:p>
    <w:p w14:paraId="5C36AB67" w14:textId="31041AD7" w:rsidR="00123E6E" w:rsidRDefault="004B4639" w:rsidP="007252AC">
      <w:pPr>
        <w:shd w:val="clear" w:color="auto" w:fill="FFFFFF"/>
        <w:spacing w:after="0" w:line="360" w:lineRule="auto"/>
        <w:ind w:left="0" w:firstLine="720"/>
        <w:jc w:val="center"/>
      </w:pPr>
      <w:r>
        <w:rPr>
          <w:b/>
          <w:noProof/>
          <w:color w:val="auto"/>
          <w:szCs w:val="24"/>
        </w:rPr>
        <w:lastRenderedPageBreak/>
        <w:drawing>
          <wp:anchor distT="0" distB="0" distL="114300" distR="114300" simplePos="0" relativeHeight="251663360" behindDoc="1" locked="0" layoutInCell="1" allowOverlap="1" wp14:anchorId="6513DA5A" wp14:editId="05868140">
            <wp:simplePos x="0" y="0"/>
            <wp:positionH relativeFrom="margin">
              <wp:align>right</wp:align>
            </wp:positionH>
            <wp:positionV relativeFrom="paragraph">
              <wp:posOffset>3351530</wp:posOffset>
            </wp:positionV>
            <wp:extent cx="5900420" cy="3931920"/>
            <wp:effectExtent l="0" t="0" r="5080" b="0"/>
            <wp:wrapTight wrapText="bothSides">
              <wp:wrapPolygon edited="0">
                <wp:start x="0" y="0"/>
                <wp:lineTo x="0" y="21453"/>
                <wp:lineTo x="21549" y="21453"/>
                <wp:lineTo x="21549" y="0"/>
                <wp:lineTo x="0" y="0"/>
              </wp:wrapPolygon>
            </wp:wrapTight>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454.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0420" cy="3931920"/>
                    </a:xfrm>
                    <a:prstGeom prst="rect">
                      <a:avLst/>
                    </a:prstGeom>
                  </pic:spPr>
                </pic:pic>
              </a:graphicData>
            </a:graphic>
            <wp14:sizeRelH relativeFrom="margin">
              <wp14:pctWidth>0</wp14:pctWidth>
            </wp14:sizeRelH>
            <wp14:sizeRelV relativeFrom="margin">
              <wp14:pctHeight>0</wp14:pctHeight>
            </wp14:sizeRelV>
          </wp:anchor>
        </w:drawing>
      </w:r>
      <w:r>
        <w:rPr>
          <w:b/>
          <w:noProof/>
          <w:color w:val="auto"/>
          <w:szCs w:val="24"/>
        </w:rPr>
        <w:drawing>
          <wp:anchor distT="0" distB="0" distL="114300" distR="114300" simplePos="0" relativeHeight="251662336" behindDoc="1" locked="0" layoutInCell="1" allowOverlap="1" wp14:anchorId="4BA32479" wp14:editId="762D9B56">
            <wp:simplePos x="0" y="0"/>
            <wp:positionH relativeFrom="margin">
              <wp:posOffset>230505</wp:posOffset>
            </wp:positionH>
            <wp:positionV relativeFrom="paragraph">
              <wp:posOffset>4445</wp:posOffset>
            </wp:positionV>
            <wp:extent cx="5848350" cy="3258185"/>
            <wp:effectExtent l="0" t="0" r="0" b="0"/>
            <wp:wrapTight wrapText="bothSides">
              <wp:wrapPolygon edited="0">
                <wp:start x="0" y="0"/>
                <wp:lineTo x="0" y="21469"/>
                <wp:lineTo x="21530" y="21469"/>
                <wp:lineTo x="21530" y="0"/>
                <wp:lineTo x="0" y="0"/>
              </wp:wrapPolygon>
            </wp:wrapTight>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455.jpeg"/>
                    <pic:cNvPicPr/>
                  </pic:nvPicPr>
                  <pic:blipFill>
                    <a:blip r:embed="rId9" cstate="print">
                      <a:extLst>
                        <a:ext uri="{28A0092B-C50C-407E-A947-70E740481C1C}">
                          <a14:useLocalDpi xmlns:a14="http://schemas.microsoft.com/office/drawing/2010/main" val="0"/>
                        </a:ext>
                      </a:extLst>
                    </a:blip>
                    <a:stretch>
                      <a:fillRect/>
                    </a:stretch>
                  </pic:blipFill>
                  <pic:spPr>
                    <a:xfrm flipH="1">
                      <a:off x="0" y="0"/>
                      <a:ext cx="5848350" cy="3258185"/>
                    </a:xfrm>
                    <a:prstGeom prst="rect">
                      <a:avLst/>
                    </a:prstGeom>
                  </pic:spPr>
                </pic:pic>
              </a:graphicData>
            </a:graphic>
            <wp14:sizeRelH relativeFrom="margin">
              <wp14:pctWidth>0</wp14:pctWidth>
            </wp14:sizeRelH>
            <wp14:sizeRelV relativeFrom="margin">
              <wp14:pctHeight>0</wp14:pctHeight>
            </wp14:sizeRelV>
          </wp:anchor>
        </w:drawing>
      </w:r>
    </w:p>
    <w:p w14:paraId="59849ECD" w14:textId="1FCB4417" w:rsidR="004B4639" w:rsidRDefault="004B4639" w:rsidP="004B4639">
      <w:pPr>
        <w:shd w:val="clear" w:color="auto" w:fill="FFFFFF"/>
        <w:spacing w:after="0" w:line="360" w:lineRule="auto"/>
        <w:ind w:left="0" w:firstLine="0"/>
        <w:jc w:val="center"/>
      </w:pPr>
      <w:r>
        <w:rPr>
          <w:b/>
          <w:noProof/>
          <w:color w:val="auto"/>
          <w:szCs w:val="24"/>
        </w:rPr>
        <w:lastRenderedPageBreak/>
        <w:drawing>
          <wp:inline distT="0" distB="0" distL="0" distR="0" wp14:anchorId="377E1183" wp14:editId="14FDCE0B">
            <wp:extent cx="5796951" cy="3864634"/>
            <wp:effectExtent l="0" t="0" r="0" b="254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451.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14081" cy="3876054"/>
                    </a:xfrm>
                    <a:prstGeom prst="rect">
                      <a:avLst/>
                    </a:prstGeom>
                  </pic:spPr>
                </pic:pic>
              </a:graphicData>
            </a:graphic>
          </wp:inline>
        </w:drawing>
      </w:r>
    </w:p>
    <w:p w14:paraId="0613FE97" w14:textId="77777777" w:rsidR="004B4639" w:rsidRDefault="004B4639" w:rsidP="007252AC">
      <w:pPr>
        <w:shd w:val="clear" w:color="auto" w:fill="FFFFFF"/>
        <w:spacing w:after="0" w:line="360" w:lineRule="auto"/>
        <w:ind w:left="0" w:firstLine="720"/>
        <w:jc w:val="center"/>
      </w:pPr>
    </w:p>
    <w:p w14:paraId="4D389AA1" w14:textId="331711F1" w:rsidR="00D6317A" w:rsidRPr="00D6317A" w:rsidRDefault="00EB55C1" w:rsidP="0083546F">
      <w:pPr>
        <w:spacing w:after="0" w:line="360" w:lineRule="auto"/>
        <w:ind w:left="0" w:firstLine="720"/>
      </w:pPr>
      <w:r>
        <w:rPr>
          <w:noProof/>
          <w:szCs w:val="24"/>
        </w:rPr>
        <w:drawing>
          <wp:anchor distT="0" distB="0" distL="114300" distR="114300" simplePos="0" relativeHeight="251658240" behindDoc="1" locked="0" layoutInCell="1" allowOverlap="1" wp14:anchorId="399B3285" wp14:editId="1034550E">
            <wp:simplePos x="0" y="0"/>
            <wp:positionH relativeFrom="column">
              <wp:posOffset>4711065</wp:posOffset>
            </wp:positionH>
            <wp:positionV relativeFrom="paragraph">
              <wp:posOffset>457835</wp:posOffset>
            </wp:positionV>
            <wp:extent cx="933450" cy="819150"/>
            <wp:effectExtent l="0" t="0" r="0" b="0"/>
            <wp:wrapNone/>
            <wp:docPr id="247741901" name="Grafinis elementas 4" descr="Handshak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741901" name="Grafinis elementas 247741901" descr="Handshake outline"/>
                    <pic:cNvPicPr/>
                  </pic:nvPicPr>
                  <pic:blipFill>
                    <a:blip r:embed="rId11">
                      <a:extLst>
                        <a:ext uri="{96DAC541-7B7A-43D3-8B79-37D633B846F1}">
                          <asvg:svgBlip xmlns:asvg="http://schemas.microsoft.com/office/drawing/2016/SVG/main" r:embed="rId12"/>
                        </a:ext>
                      </a:extLst>
                    </a:blip>
                    <a:stretch>
                      <a:fillRect/>
                    </a:stretch>
                  </pic:blipFill>
                  <pic:spPr>
                    <a:xfrm>
                      <a:off x="0" y="0"/>
                      <a:ext cx="933450" cy="819150"/>
                    </a:xfrm>
                    <a:prstGeom prst="rect">
                      <a:avLst/>
                    </a:prstGeom>
                  </pic:spPr>
                </pic:pic>
              </a:graphicData>
            </a:graphic>
            <wp14:sizeRelH relativeFrom="margin">
              <wp14:pctWidth>0</wp14:pctWidth>
            </wp14:sizeRelH>
            <wp14:sizeRelV relativeFrom="margin">
              <wp14:pctHeight>0</wp14:pctHeight>
            </wp14:sizeRelV>
          </wp:anchor>
        </w:drawing>
      </w:r>
      <w:r w:rsidR="00DA150C" w:rsidRPr="008B5FC8">
        <w:rPr>
          <w:iCs/>
          <w:color w:val="auto"/>
          <w:szCs w:val="24"/>
        </w:rPr>
        <w:t xml:space="preserve">Mano kontaktiniai duomenys skelbiami viešai </w:t>
      </w:r>
      <w:hyperlink r:id="rId13" w:history="1">
        <w:r w:rsidR="0083546F" w:rsidRPr="00B601FB">
          <w:rPr>
            <w:rStyle w:val="Hipersaitas"/>
          </w:rPr>
          <w:t>https://www.arsa.lt/struktura-ir-kontaktai/20/tarybos-nariai/d14</w:t>
        </w:r>
      </w:hyperlink>
      <w:r w:rsidR="0083546F">
        <w:t xml:space="preserve"> </w:t>
      </w:r>
    </w:p>
    <w:p w14:paraId="4BFC805B" w14:textId="77777777" w:rsidR="003D6504" w:rsidRDefault="003D6504">
      <w:pPr>
        <w:sectPr w:rsidR="003D6504" w:rsidSect="00471E7C">
          <w:pgSz w:w="11906" w:h="16838"/>
          <w:pgMar w:top="1134" w:right="566" w:bottom="1134" w:left="1701" w:header="0" w:footer="0" w:gutter="0"/>
          <w:cols w:space="1296"/>
          <w:formProt w:val="0"/>
          <w:docGrid w:linePitch="326"/>
        </w:sectPr>
      </w:pPr>
    </w:p>
    <w:p w14:paraId="30D50B49" w14:textId="52F6D414" w:rsidR="003D6504" w:rsidRDefault="00052DC3">
      <w:pPr>
        <w:spacing w:after="184" w:line="360" w:lineRule="auto"/>
        <w:ind w:left="-8" w:right="50" w:firstLine="0"/>
        <w:rPr>
          <w:szCs w:val="24"/>
        </w:rPr>
      </w:pPr>
      <w:r>
        <w:rPr>
          <w:szCs w:val="24"/>
        </w:rPr>
        <w:t xml:space="preserve">Su pagarba kiekvienam Alytaus rajono gyventojui Jūsų </w:t>
      </w:r>
      <w:r w:rsidR="00D6317A" w:rsidRPr="00D6317A">
        <w:rPr>
          <w:color w:val="auto"/>
          <w:szCs w:val="24"/>
        </w:rPr>
        <w:t xml:space="preserve">Povilas </w:t>
      </w:r>
      <w:proofErr w:type="spellStart"/>
      <w:r w:rsidR="00D6317A" w:rsidRPr="00D6317A">
        <w:rPr>
          <w:color w:val="auto"/>
          <w:szCs w:val="24"/>
        </w:rPr>
        <w:t>Dzenkus</w:t>
      </w:r>
      <w:proofErr w:type="spellEnd"/>
      <w:r w:rsidR="008B0016">
        <w:rPr>
          <w:color w:val="auto"/>
          <w:szCs w:val="24"/>
        </w:rPr>
        <w:t xml:space="preserve">. </w:t>
      </w:r>
      <w:r w:rsidR="00890792">
        <w:rPr>
          <w:color w:val="auto"/>
          <w:szCs w:val="24"/>
        </w:rPr>
        <w:t xml:space="preserve"> </w:t>
      </w:r>
      <w:r w:rsidR="008B0016">
        <w:rPr>
          <w:color w:val="auto"/>
          <w:szCs w:val="24"/>
        </w:rPr>
        <w:t xml:space="preserve"> </w:t>
      </w:r>
    </w:p>
    <w:sectPr w:rsidR="003D6504">
      <w:type w:val="continuous"/>
      <w:pgSz w:w="11906" w:h="16838"/>
      <w:pgMar w:top="851" w:right="554" w:bottom="1966" w:left="1276" w:header="0" w:footer="0" w:gutter="0"/>
      <w:cols w:space="1296"/>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9E2FB6"/>
    <w:multiLevelType w:val="multilevel"/>
    <w:tmpl w:val="3DDED228"/>
    <w:lvl w:ilvl="0">
      <w:start w:val="2021"/>
      <w:numFmt w:val="decimal"/>
      <w:pStyle w:val="Antrat1"/>
      <w:lvlText w:val="%1"/>
      <w:lvlJc w:val="left"/>
      <w:pPr>
        <w:tabs>
          <w:tab w:val="num" w:pos="0"/>
        </w:tabs>
        <w:ind w:left="3827" w:firstLine="0"/>
      </w:pPr>
      <w:rPr>
        <w:rFonts w:ascii="Times New Roman" w:eastAsia="Times New Roman" w:hAnsi="Times New Roman" w:cs="Times New Roman"/>
        <w:b w:val="0"/>
        <w:i w:val="0"/>
        <w:strike w:val="0"/>
        <w:dstrike w:val="0"/>
        <w:color w:val="000000"/>
        <w:position w:val="0"/>
        <w:sz w:val="32"/>
        <w:szCs w:val="32"/>
        <w:u w:val="none" w:color="000000"/>
        <w:vertAlign w:val="baseline"/>
      </w:rPr>
    </w:lvl>
    <w:lvl w:ilvl="1">
      <w:start w:val="1"/>
      <w:numFmt w:val="lowerLetter"/>
      <w:lvlText w:val="%2"/>
      <w:lvlJc w:val="left"/>
      <w:pPr>
        <w:tabs>
          <w:tab w:val="num" w:pos="0"/>
        </w:tabs>
        <w:ind w:left="7931" w:firstLine="0"/>
      </w:pPr>
      <w:rPr>
        <w:rFonts w:ascii="Times New Roman" w:eastAsia="Times New Roman" w:hAnsi="Times New Roman" w:cs="Times New Roman"/>
        <w:b w:val="0"/>
        <w:i w:val="0"/>
        <w:strike w:val="0"/>
        <w:dstrike w:val="0"/>
        <w:color w:val="000000"/>
        <w:position w:val="0"/>
        <w:sz w:val="32"/>
        <w:szCs w:val="32"/>
        <w:u w:val="none" w:color="000000"/>
        <w:vertAlign w:val="baseline"/>
      </w:rPr>
    </w:lvl>
    <w:lvl w:ilvl="2">
      <w:start w:val="1"/>
      <w:numFmt w:val="lowerRoman"/>
      <w:lvlText w:val="%3"/>
      <w:lvlJc w:val="left"/>
      <w:pPr>
        <w:tabs>
          <w:tab w:val="num" w:pos="0"/>
        </w:tabs>
        <w:ind w:left="8651" w:firstLine="0"/>
      </w:pPr>
      <w:rPr>
        <w:rFonts w:ascii="Times New Roman" w:eastAsia="Times New Roman" w:hAnsi="Times New Roman" w:cs="Times New Roman"/>
        <w:b w:val="0"/>
        <w:i w:val="0"/>
        <w:strike w:val="0"/>
        <w:dstrike w:val="0"/>
        <w:color w:val="000000"/>
        <w:position w:val="0"/>
        <w:sz w:val="32"/>
        <w:szCs w:val="32"/>
        <w:u w:val="none" w:color="000000"/>
        <w:vertAlign w:val="baseline"/>
      </w:rPr>
    </w:lvl>
    <w:lvl w:ilvl="3">
      <w:start w:val="1"/>
      <w:numFmt w:val="decimal"/>
      <w:lvlText w:val="%4"/>
      <w:lvlJc w:val="left"/>
      <w:pPr>
        <w:tabs>
          <w:tab w:val="num" w:pos="0"/>
        </w:tabs>
        <w:ind w:left="9371" w:firstLine="0"/>
      </w:pPr>
      <w:rPr>
        <w:rFonts w:ascii="Times New Roman" w:eastAsia="Times New Roman" w:hAnsi="Times New Roman" w:cs="Times New Roman"/>
        <w:b w:val="0"/>
        <w:i w:val="0"/>
        <w:strike w:val="0"/>
        <w:dstrike w:val="0"/>
        <w:color w:val="000000"/>
        <w:position w:val="0"/>
        <w:sz w:val="32"/>
        <w:szCs w:val="32"/>
        <w:u w:val="none" w:color="000000"/>
        <w:vertAlign w:val="baseline"/>
      </w:rPr>
    </w:lvl>
    <w:lvl w:ilvl="4">
      <w:start w:val="1"/>
      <w:numFmt w:val="lowerLetter"/>
      <w:lvlText w:val="%5"/>
      <w:lvlJc w:val="left"/>
      <w:pPr>
        <w:tabs>
          <w:tab w:val="num" w:pos="0"/>
        </w:tabs>
        <w:ind w:left="10091" w:firstLine="0"/>
      </w:pPr>
      <w:rPr>
        <w:rFonts w:ascii="Times New Roman" w:eastAsia="Times New Roman" w:hAnsi="Times New Roman" w:cs="Times New Roman"/>
        <w:b w:val="0"/>
        <w:i w:val="0"/>
        <w:strike w:val="0"/>
        <w:dstrike w:val="0"/>
        <w:color w:val="000000"/>
        <w:position w:val="0"/>
        <w:sz w:val="32"/>
        <w:szCs w:val="32"/>
        <w:u w:val="none" w:color="000000"/>
        <w:vertAlign w:val="baseline"/>
      </w:rPr>
    </w:lvl>
    <w:lvl w:ilvl="5">
      <w:start w:val="1"/>
      <w:numFmt w:val="lowerRoman"/>
      <w:lvlText w:val="%6"/>
      <w:lvlJc w:val="left"/>
      <w:pPr>
        <w:tabs>
          <w:tab w:val="num" w:pos="0"/>
        </w:tabs>
        <w:ind w:left="10811" w:firstLine="0"/>
      </w:pPr>
      <w:rPr>
        <w:rFonts w:ascii="Times New Roman" w:eastAsia="Times New Roman" w:hAnsi="Times New Roman" w:cs="Times New Roman"/>
        <w:b w:val="0"/>
        <w:i w:val="0"/>
        <w:strike w:val="0"/>
        <w:dstrike w:val="0"/>
        <w:color w:val="000000"/>
        <w:position w:val="0"/>
        <w:sz w:val="32"/>
        <w:szCs w:val="32"/>
        <w:u w:val="none" w:color="000000"/>
        <w:vertAlign w:val="baseline"/>
      </w:rPr>
    </w:lvl>
    <w:lvl w:ilvl="6">
      <w:start w:val="1"/>
      <w:numFmt w:val="decimal"/>
      <w:lvlText w:val="%7"/>
      <w:lvlJc w:val="left"/>
      <w:pPr>
        <w:tabs>
          <w:tab w:val="num" w:pos="0"/>
        </w:tabs>
        <w:ind w:left="11531" w:firstLine="0"/>
      </w:pPr>
      <w:rPr>
        <w:rFonts w:ascii="Times New Roman" w:eastAsia="Times New Roman" w:hAnsi="Times New Roman" w:cs="Times New Roman"/>
        <w:b w:val="0"/>
        <w:i w:val="0"/>
        <w:strike w:val="0"/>
        <w:dstrike w:val="0"/>
        <w:color w:val="000000"/>
        <w:position w:val="0"/>
        <w:sz w:val="32"/>
        <w:szCs w:val="32"/>
        <w:u w:val="none" w:color="000000"/>
        <w:vertAlign w:val="baseline"/>
      </w:rPr>
    </w:lvl>
    <w:lvl w:ilvl="7">
      <w:start w:val="1"/>
      <w:numFmt w:val="lowerLetter"/>
      <w:lvlText w:val="%8"/>
      <w:lvlJc w:val="left"/>
      <w:pPr>
        <w:tabs>
          <w:tab w:val="num" w:pos="0"/>
        </w:tabs>
        <w:ind w:left="12251" w:firstLine="0"/>
      </w:pPr>
      <w:rPr>
        <w:rFonts w:ascii="Times New Roman" w:eastAsia="Times New Roman" w:hAnsi="Times New Roman" w:cs="Times New Roman"/>
        <w:b w:val="0"/>
        <w:i w:val="0"/>
        <w:strike w:val="0"/>
        <w:dstrike w:val="0"/>
        <w:color w:val="000000"/>
        <w:position w:val="0"/>
        <w:sz w:val="32"/>
        <w:szCs w:val="32"/>
        <w:u w:val="none" w:color="000000"/>
        <w:vertAlign w:val="baseline"/>
      </w:rPr>
    </w:lvl>
    <w:lvl w:ilvl="8">
      <w:start w:val="1"/>
      <w:numFmt w:val="lowerRoman"/>
      <w:lvlText w:val="%9"/>
      <w:lvlJc w:val="left"/>
      <w:pPr>
        <w:tabs>
          <w:tab w:val="num" w:pos="0"/>
        </w:tabs>
        <w:ind w:left="12971" w:firstLine="0"/>
      </w:pPr>
      <w:rPr>
        <w:rFonts w:ascii="Times New Roman" w:eastAsia="Times New Roman" w:hAnsi="Times New Roman" w:cs="Times New Roman"/>
        <w:b w:val="0"/>
        <w:i w:val="0"/>
        <w:strike w:val="0"/>
        <w:dstrike w:val="0"/>
        <w:color w:val="000000"/>
        <w:position w:val="0"/>
        <w:sz w:val="32"/>
        <w:szCs w:val="32"/>
        <w:u w:val="none" w:color="000000"/>
        <w:vertAlign w:val="baseline"/>
      </w:rPr>
    </w:lvl>
  </w:abstractNum>
  <w:abstractNum w:abstractNumId="1" w15:restartNumberingAfterBreak="0">
    <w:nsid w:val="56A94B72"/>
    <w:multiLevelType w:val="multilevel"/>
    <w:tmpl w:val="2DD2515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autoHyphenation/>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504"/>
    <w:rsid w:val="00010F3D"/>
    <w:rsid w:val="00052DC3"/>
    <w:rsid w:val="000645C2"/>
    <w:rsid w:val="000E1518"/>
    <w:rsid w:val="00123E6E"/>
    <w:rsid w:val="00137FF5"/>
    <w:rsid w:val="00141BEC"/>
    <w:rsid w:val="001B3563"/>
    <w:rsid w:val="001E040A"/>
    <w:rsid w:val="001E43A6"/>
    <w:rsid w:val="002B6DFE"/>
    <w:rsid w:val="002C0E7F"/>
    <w:rsid w:val="002C27BE"/>
    <w:rsid w:val="002C7A9D"/>
    <w:rsid w:val="0033058B"/>
    <w:rsid w:val="00333209"/>
    <w:rsid w:val="00352753"/>
    <w:rsid w:val="00353728"/>
    <w:rsid w:val="00371D7C"/>
    <w:rsid w:val="00382251"/>
    <w:rsid w:val="003D6504"/>
    <w:rsid w:val="003E4B74"/>
    <w:rsid w:val="0041553E"/>
    <w:rsid w:val="004518E2"/>
    <w:rsid w:val="00471E7C"/>
    <w:rsid w:val="00494092"/>
    <w:rsid w:val="004B4639"/>
    <w:rsid w:val="004B7432"/>
    <w:rsid w:val="004C0F27"/>
    <w:rsid w:val="005134A4"/>
    <w:rsid w:val="00580B66"/>
    <w:rsid w:val="00596517"/>
    <w:rsid w:val="0060004C"/>
    <w:rsid w:val="00603140"/>
    <w:rsid w:val="00634B7B"/>
    <w:rsid w:val="0064131B"/>
    <w:rsid w:val="006745A1"/>
    <w:rsid w:val="0067552A"/>
    <w:rsid w:val="007023DA"/>
    <w:rsid w:val="00720228"/>
    <w:rsid w:val="007252AC"/>
    <w:rsid w:val="00727848"/>
    <w:rsid w:val="00741F4E"/>
    <w:rsid w:val="007942B1"/>
    <w:rsid w:val="007A51A9"/>
    <w:rsid w:val="007C0550"/>
    <w:rsid w:val="007D661D"/>
    <w:rsid w:val="0083546F"/>
    <w:rsid w:val="00877D2A"/>
    <w:rsid w:val="00890792"/>
    <w:rsid w:val="008B0016"/>
    <w:rsid w:val="008B7C61"/>
    <w:rsid w:val="008D6270"/>
    <w:rsid w:val="008E7AA4"/>
    <w:rsid w:val="00934203"/>
    <w:rsid w:val="0094739C"/>
    <w:rsid w:val="00975453"/>
    <w:rsid w:val="009B2FE1"/>
    <w:rsid w:val="00A02A3E"/>
    <w:rsid w:val="00A154FD"/>
    <w:rsid w:val="00A50D74"/>
    <w:rsid w:val="00A74DA5"/>
    <w:rsid w:val="00AA2164"/>
    <w:rsid w:val="00AB64C2"/>
    <w:rsid w:val="00AF5524"/>
    <w:rsid w:val="00B169CF"/>
    <w:rsid w:val="00B22E52"/>
    <w:rsid w:val="00B91DB3"/>
    <w:rsid w:val="00BF60B4"/>
    <w:rsid w:val="00BF6623"/>
    <w:rsid w:val="00C01383"/>
    <w:rsid w:val="00D16497"/>
    <w:rsid w:val="00D346B9"/>
    <w:rsid w:val="00D62D68"/>
    <w:rsid w:val="00D6317A"/>
    <w:rsid w:val="00D716B6"/>
    <w:rsid w:val="00DA150C"/>
    <w:rsid w:val="00DC405D"/>
    <w:rsid w:val="00DD00E8"/>
    <w:rsid w:val="00DD52B5"/>
    <w:rsid w:val="00E45A67"/>
    <w:rsid w:val="00E671E8"/>
    <w:rsid w:val="00E7033D"/>
    <w:rsid w:val="00EA5C7C"/>
    <w:rsid w:val="00EB0573"/>
    <w:rsid w:val="00EB55C1"/>
    <w:rsid w:val="00ED5CF8"/>
    <w:rsid w:val="00F232EE"/>
    <w:rsid w:val="00FA0843"/>
    <w:rsid w:val="00FA337C"/>
    <w:rsid w:val="00FB0143"/>
    <w:rsid w:val="00FE38AB"/>
    <w:rsid w:val="00FF60FC"/>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80319"/>
  <w15:docId w15:val="{835F6A8B-2DDD-4CC9-BB1C-B2BCD62A5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sz w:val="22"/>
        <w:szCs w:val="22"/>
        <w:lang w:val="en-US" w:eastAsia="en-US" w:bidi="ar-SA"/>
      </w:rPr>
    </w:rPrDefault>
    <w:pPrDefault>
      <w:pPr>
        <w:suppressAutoHyphens/>
      </w:pPr>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15459A"/>
    <w:pPr>
      <w:spacing w:after="103" w:line="271" w:lineRule="auto"/>
      <w:ind w:left="50" w:firstLine="840"/>
      <w:jc w:val="both"/>
    </w:pPr>
    <w:rPr>
      <w:rFonts w:ascii="Times New Roman" w:hAnsi="Times New Roman" w:cs="Times New Roman"/>
      <w:color w:val="000000"/>
      <w:kern w:val="2"/>
      <w:sz w:val="24"/>
      <w:lang w:val="lt-LT" w:eastAsia="en-GB"/>
    </w:rPr>
  </w:style>
  <w:style w:type="paragraph" w:styleId="Antrat1">
    <w:name w:val="heading 1"/>
    <w:basedOn w:val="prastasis"/>
    <w:next w:val="prastasis"/>
    <w:link w:val="Antrat1Diagrama"/>
    <w:uiPriority w:val="99"/>
    <w:qFormat/>
    <w:rsid w:val="0015459A"/>
    <w:pPr>
      <w:keepNext/>
      <w:keepLines/>
      <w:numPr>
        <w:numId w:val="1"/>
      </w:numPr>
      <w:spacing w:after="219" w:line="259" w:lineRule="auto"/>
      <w:ind w:left="60" w:hanging="10"/>
      <w:jc w:val="center"/>
      <w:outlineLvl w:val="0"/>
    </w:pPr>
    <w:rPr>
      <w:kern w:val="0"/>
      <w:lang w:val="en-US" w:eastAsia="en-US"/>
    </w:rPr>
  </w:style>
  <w:style w:type="paragraph" w:styleId="Antrat2">
    <w:name w:val="heading 2"/>
    <w:basedOn w:val="prastasis"/>
    <w:next w:val="prastasis"/>
    <w:link w:val="Antrat2Diagrama"/>
    <w:uiPriority w:val="99"/>
    <w:qFormat/>
    <w:rsid w:val="0015459A"/>
    <w:pPr>
      <w:keepNext/>
      <w:keepLines/>
      <w:spacing w:after="219" w:line="259" w:lineRule="auto"/>
      <w:ind w:left="60" w:hanging="10"/>
      <w:jc w:val="center"/>
      <w:outlineLvl w:val="1"/>
    </w:pPr>
    <w:rPr>
      <w:kern w:val="0"/>
      <w:lang w:val="en-US" w:eastAsia="en-US"/>
    </w:rPr>
  </w:style>
  <w:style w:type="paragraph" w:styleId="Antrat3">
    <w:name w:val="heading 3"/>
    <w:basedOn w:val="prastasis"/>
    <w:next w:val="prastasis"/>
    <w:link w:val="Antrat3Diagrama"/>
    <w:uiPriority w:val="99"/>
    <w:qFormat/>
    <w:rsid w:val="0015459A"/>
    <w:pPr>
      <w:keepNext/>
      <w:keepLines/>
      <w:spacing w:after="33" w:line="259" w:lineRule="auto"/>
      <w:ind w:left="60" w:hanging="10"/>
      <w:jc w:val="center"/>
      <w:outlineLvl w:val="2"/>
    </w:pPr>
    <w:rPr>
      <w:kern w:val="0"/>
      <w:sz w:val="28"/>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qFormat/>
    <w:locked/>
    <w:rsid w:val="0015459A"/>
    <w:rPr>
      <w:rFonts w:ascii="Times New Roman" w:hAnsi="Times New Roman"/>
      <w:color w:val="000000"/>
      <w:sz w:val="22"/>
    </w:rPr>
  </w:style>
  <w:style w:type="character" w:customStyle="1" w:styleId="Antrat2Diagrama">
    <w:name w:val="Antraštė 2 Diagrama"/>
    <w:basedOn w:val="Numatytasispastraiposriftas"/>
    <w:link w:val="Antrat2"/>
    <w:uiPriority w:val="99"/>
    <w:qFormat/>
    <w:locked/>
    <w:rsid w:val="0015459A"/>
    <w:rPr>
      <w:rFonts w:ascii="Times New Roman" w:hAnsi="Times New Roman"/>
      <w:color w:val="000000"/>
      <w:sz w:val="22"/>
    </w:rPr>
  </w:style>
  <w:style w:type="character" w:customStyle="1" w:styleId="Antrat3Diagrama">
    <w:name w:val="Antraštė 3 Diagrama"/>
    <w:basedOn w:val="Numatytasispastraiposriftas"/>
    <w:link w:val="Antrat3"/>
    <w:uiPriority w:val="99"/>
    <w:qFormat/>
    <w:locked/>
    <w:rsid w:val="0015459A"/>
    <w:rPr>
      <w:rFonts w:ascii="Times New Roman" w:hAnsi="Times New Roman"/>
      <w:color w:val="000000"/>
      <w:sz w:val="22"/>
    </w:rPr>
  </w:style>
  <w:style w:type="character" w:customStyle="1" w:styleId="DebesliotekstasDiagrama">
    <w:name w:val="Debesėlio tekstas Diagrama"/>
    <w:basedOn w:val="Numatytasispastraiposriftas"/>
    <w:link w:val="Debesliotekstas"/>
    <w:uiPriority w:val="99"/>
    <w:semiHidden/>
    <w:qFormat/>
    <w:rsid w:val="00F769B6"/>
    <w:rPr>
      <w:rFonts w:ascii="Times New Roman" w:hAnsi="Times New Roman" w:cs="Times New Roman"/>
      <w:color w:val="000000"/>
      <w:kern w:val="2"/>
      <w:sz w:val="0"/>
      <w:szCs w:val="0"/>
      <w:lang w:val="en-GB" w:eastAsia="en-GB"/>
    </w:rPr>
  </w:style>
  <w:style w:type="paragraph" w:customStyle="1" w:styleId="Heading">
    <w:name w:val="Heading"/>
    <w:basedOn w:val="prastasis"/>
    <w:next w:val="Pagrindinistekstas"/>
    <w:qFormat/>
    <w:pPr>
      <w:keepNext/>
      <w:spacing w:before="240" w:after="120"/>
    </w:pPr>
    <w:rPr>
      <w:rFonts w:ascii="Liberation Sans" w:eastAsia="Microsoft YaHei" w:hAnsi="Liberation Sans" w:cs="Lucida Sans"/>
      <w:sz w:val="28"/>
      <w:szCs w:val="28"/>
    </w:rPr>
  </w:style>
  <w:style w:type="paragraph" w:styleId="Pagrindinistekstas">
    <w:name w:val="Body Text"/>
    <w:basedOn w:val="prastasis"/>
    <w:pPr>
      <w:spacing w:after="140" w:line="276" w:lineRule="auto"/>
    </w:pPr>
  </w:style>
  <w:style w:type="paragraph" w:styleId="Sraas">
    <w:name w:val="List"/>
    <w:basedOn w:val="Pagrindinistekstas"/>
    <w:rPr>
      <w:rFonts w:cs="Lucida Sans"/>
    </w:rPr>
  </w:style>
  <w:style w:type="paragraph" w:styleId="Antrat">
    <w:name w:val="caption"/>
    <w:basedOn w:val="prastasis"/>
    <w:qFormat/>
    <w:pPr>
      <w:suppressLineNumbers/>
      <w:spacing w:before="120" w:after="120"/>
    </w:pPr>
    <w:rPr>
      <w:rFonts w:cs="Lucida Sans"/>
      <w:i/>
      <w:iCs/>
      <w:szCs w:val="24"/>
    </w:rPr>
  </w:style>
  <w:style w:type="paragraph" w:customStyle="1" w:styleId="Index">
    <w:name w:val="Index"/>
    <w:basedOn w:val="prastasis"/>
    <w:qFormat/>
    <w:pPr>
      <w:suppressLineNumbers/>
    </w:pPr>
    <w:rPr>
      <w:rFonts w:cs="Lucida Sans"/>
    </w:rPr>
  </w:style>
  <w:style w:type="paragraph" w:styleId="Sraopastraipa">
    <w:name w:val="List Paragraph"/>
    <w:basedOn w:val="prastasis"/>
    <w:uiPriority w:val="99"/>
    <w:qFormat/>
    <w:rsid w:val="00206CF6"/>
    <w:pPr>
      <w:ind w:left="720"/>
      <w:contextualSpacing/>
    </w:pPr>
  </w:style>
  <w:style w:type="paragraph" w:styleId="Debesliotekstas">
    <w:name w:val="Balloon Text"/>
    <w:basedOn w:val="prastasis"/>
    <w:link w:val="DebesliotekstasDiagrama"/>
    <w:uiPriority w:val="99"/>
    <w:semiHidden/>
    <w:qFormat/>
    <w:rsid w:val="006066E7"/>
    <w:rPr>
      <w:rFonts w:ascii="Tahoma" w:hAnsi="Tahoma" w:cs="Tahoma"/>
      <w:sz w:val="16"/>
      <w:szCs w:val="16"/>
    </w:rPr>
  </w:style>
  <w:style w:type="character" w:styleId="Hipersaitas">
    <w:name w:val="Hyperlink"/>
    <w:basedOn w:val="Numatytasispastraiposriftas"/>
    <w:uiPriority w:val="99"/>
    <w:unhideWhenUsed/>
    <w:rsid w:val="0083546F"/>
    <w:rPr>
      <w:color w:val="0000FF" w:themeColor="hyperlink"/>
      <w:u w:val="single"/>
    </w:rPr>
  </w:style>
  <w:style w:type="character" w:styleId="Neapdorotaspaminjimas">
    <w:name w:val="Unresolved Mention"/>
    <w:basedOn w:val="Numatytasispastraiposriftas"/>
    <w:uiPriority w:val="99"/>
    <w:semiHidden/>
    <w:unhideWhenUsed/>
    <w:rsid w:val="008354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arsa.lt/struktura-ir-kontaktai/20/tarybos-nariai/d14"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sv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4</Pages>
  <Words>1687</Words>
  <Characters>962</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KM_C224e-20220621101706</vt:lpstr>
    </vt:vector>
  </TitlesOfParts>
  <Company/>
  <LinksUpToDate>false</LinksUpToDate>
  <CharactersWithSpaces>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KM_C224e-20220621101706</dc:title>
  <dc:subject/>
  <dc:creator>Svajūnė Saulėnaitė</dc:creator>
  <dc:description/>
  <cp:lastModifiedBy>PC</cp:lastModifiedBy>
  <cp:revision>87</cp:revision>
  <cp:lastPrinted>2024-04-16T09:35:00Z</cp:lastPrinted>
  <dcterms:created xsi:type="dcterms:W3CDTF">2024-04-25T04:33:00Z</dcterms:created>
  <dcterms:modified xsi:type="dcterms:W3CDTF">2026-04-30T05:55:00Z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4e087dbab08962f77ffe25a9e548e977e5bfc9c710f6cec4597ade6ce7db9965</vt:lpwstr>
  </property>
</Properties>
</file>