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D51" w:rsidRDefault="001447DE" w:rsidP="002B7D51">
      <w:pPr>
        <w:ind w:right="141"/>
        <w:jc w:val="right"/>
        <w:rPr>
          <w:bCs/>
        </w:rPr>
      </w:pPr>
      <w:bookmarkStart w:id="0" w:name="_GoBack"/>
      <w:bookmarkEnd w:id="0"/>
      <w:r>
        <w:rPr>
          <w:b/>
          <w:sz w:val="16"/>
          <w:szCs w:val="16"/>
        </w:rPr>
        <w:t xml:space="preserve">                        </w:t>
      </w:r>
      <w:r w:rsidR="00844C77">
        <w:rPr>
          <w:b/>
          <w:sz w:val="16"/>
          <w:szCs w:val="16"/>
        </w:rPr>
        <w:t xml:space="preserve"> </w:t>
      </w:r>
      <w:proofErr w:type="gramStart"/>
      <w:r w:rsidR="002B7D51">
        <w:rPr>
          <w:bCs/>
        </w:rPr>
        <w:t>1</w:t>
      </w:r>
      <w:proofErr w:type="gramEnd"/>
      <w:r w:rsidR="002B7D51">
        <w:rPr>
          <w:bCs/>
        </w:rPr>
        <w:t xml:space="preserve"> b</w:t>
      </w:r>
      <w:r w:rsidR="002B7D51" w:rsidRPr="00BC6B9A">
        <w:rPr>
          <w:bCs/>
        </w:rPr>
        <w:t xml:space="preserve"> forma</w:t>
      </w:r>
    </w:p>
    <w:p w:rsidR="005D6D38" w:rsidRDefault="005D6D38" w:rsidP="002B7D51">
      <w:pPr>
        <w:pStyle w:val="Pavadinimas"/>
        <w:ind w:left="5103"/>
        <w:jc w:val="left"/>
        <w:rPr>
          <w:b w:val="0"/>
          <w:sz w:val="16"/>
          <w:szCs w:val="16"/>
        </w:rPr>
      </w:pPr>
    </w:p>
    <w:p w:rsidR="00642AAC" w:rsidRDefault="00661806" w:rsidP="00642AAC">
      <w:pPr>
        <w:jc w:val="center"/>
        <w:rPr>
          <w:b/>
          <w:lang w:val="lt-LT"/>
        </w:rPr>
      </w:pPr>
      <w:r>
        <w:rPr>
          <w:b/>
          <w:lang w:val="lt-LT"/>
        </w:rPr>
        <w:t>KULTŪROS VEIKLOS PLĖTROS</w:t>
      </w:r>
      <w:r w:rsidR="00642AAC">
        <w:rPr>
          <w:b/>
          <w:lang w:val="lt-LT"/>
        </w:rPr>
        <w:t xml:space="preserve"> IR JOS VAIDMENS B</w:t>
      </w:r>
      <w:r>
        <w:rPr>
          <w:b/>
          <w:lang w:val="lt-LT"/>
        </w:rPr>
        <w:t>ENDRUOMENĖS GYVENIME STIPRINIMO</w:t>
      </w:r>
    </w:p>
    <w:p w:rsidR="00A63945" w:rsidRPr="001447DE" w:rsidRDefault="00A63945" w:rsidP="00A63945">
      <w:pPr>
        <w:pStyle w:val="Antrats"/>
        <w:spacing w:before="0" w:beforeAutospacing="0" w:after="0" w:afterAutospacing="0"/>
        <w:jc w:val="center"/>
        <w:rPr>
          <w:bCs/>
          <w:szCs w:val="22"/>
        </w:rPr>
      </w:pPr>
      <w:r w:rsidRPr="001447DE">
        <w:rPr>
          <w:bCs/>
          <w:szCs w:val="22"/>
        </w:rPr>
        <w:t>PROGRAMOS APRAŠYMAS</w:t>
      </w:r>
    </w:p>
    <w:p w:rsidR="00A63945" w:rsidRDefault="00A63945" w:rsidP="00A63945">
      <w:pPr>
        <w:pStyle w:val="Antrats"/>
        <w:spacing w:before="0" w:beforeAutospacing="0" w:after="0" w:afterAutospacing="0"/>
        <w:rPr>
          <w:b/>
          <w:bCs/>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759"/>
      </w:tblGrid>
      <w:tr w:rsidR="00A63945" w:rsidTr="008A609B">
        <w:tblPrEx>
          <w:tblCellMar>
            <w:top w:w="0" w:type="dxa"/>
            <w:bottom w:w="0" w:type="dxa"/>
          </w:tblCellMar>
        </w:tblPrEx>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6759" w:type="dxa"/>
          </w:tcPr>
          <w:p w:rsidR="00A63945" w:rsidRDefault="001B57ED" w:rsidP="002B7D51">
            <w:pPr>
              <w:rPr>
                <w:b/>
                <w:sz w:val="22"/>
              </w:rPr>
            </w:pPr>
            <w:proofErr w:type="gramStart"/>
            <w:r>
              <w:rPr>
                <w:b/>
                <w:sz w:val="22"/>
              </w:rPr>
              <w:t>201</w:t>
            </w:r>
            <w:r w:rsidR="002B7D51">
              <w:rPr>
                <w:b/>
                <w:sz w:val="22"/>
              </w:rPr>
              <w:t>4</w:t>
            </w:r>
            <w:r w:rsidR="00125864">
              <w:rPr>
                <w:b/>
                <w:sz w:val="22"/>
              </w:rPr>
              <w:t xml:space="preserve"> </w:t>
            </w:r>
            <w:r w:rsidR="00A63945">
              <w:rPr>
                <w:b/>
                <w:sz w:val="22"/>
              </w:rPr>
              <w:t xml:space="preserve"> metai</w:t>
            </w:r>
            <w:proofErr w:type="gramEnd"/>
            <w:r w:rsidR="00A63945">
              <w:rPr>
                <w:b/>
                <w:sz w:val="22"/>
              </w:rPr>
              <w:t>.</w:t>
            </w:r>
          </w:p>
        </w:tc>
      </w:tr>
      <w:tr w:rsidR="00A63945" w:rsidTr="008A609B">
        <w:tblPrEx>
          <w:tblCellMar>
            <w:top w:w="0" w:type="dxa"/>
            <w:bottom w:w="0" w:type="dxa"/>
          </w:tblCellMar>
        </w:tblPrEx>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759" w:type="dxa"/>
          </w:tcPr>
          <w:p w:rsidR="00A63945" w:rsidRDefault="0058105D" w:rsidP="00F1083A">
            <w:pPr>
              <w:rPr>
                <w:lang w:val="lt-LT"/>
              </w:rPr>
            </w:pPr>
            <w:r w:rsidRPr="009D1287">
              <w:rPr>
                <w:lang w:val="lt-LT"/>
              </w:rPr>
              <w:t>Alytaus rajono savivaldybės administracijos direktorius, 188718528</w:t>
            </w:r>
          </w:p>
          <w:p w:rsidR="004E1F2C" w:rsidRDefault="004E1F2C" w:rsidP="004E1F2C">
            <w:pPr>
              <w:rPr>
                <w:lang w:val="en-GB"/>
              </w:rPr>
            </w:pPr>
            <w:r>
              <w:rPr>
                <w:lang w:val="lt-LT"/>
              </w:rPr>
              <w:t>Viešosios bibliotekos direktorius</w:t>
            </w:r>
            <w:r>
              <w:rPr>
                <w:lang w:val="en-GB"/>
              </w:rPr>
              <w:t>, 188202383</w:t>
            </w:r>
          </w:p>
          <w:p w:rsidR="004E1F2C" w:rsidRDefault="004E1F2C" w:rsidP="004E1F2C">
            <w:pPr>
              <w:rPr>
                <w:lang w:val="en-GB"/>
              </w:rPr>
            </w:pPr>
            <w:r>
              <w:rPr>
                <w:lang w:val="en-GB"/>
              </w:rPr>
              <w:t>Daug</w:t>
            </w:r>
            <w:r>
              <w:rPr>
                <w:lang w:val="lt-LT"/>
              </w:rPr>
              <w:t>ų kultūros centro direktorius</w:t>
            </w:r>
            <w:r>
              <w:rPr>
                <w:lang w:val="en-GB"/>
              </w:rPr>
              <w:t xml:space="preserve">, </w:t>
            </w:r>
            <w:r w:rsidRPr="004E1F2C">
              <w:rPr>
                <w:lang w:val="en-GB"/>
              </w:rPr>
              <w:t>301670736</w:t>
            </w:r>
          </w:p>
          <w:p w:rsidR="004E1F2C" w:rsidRPr="004E1F2C" w:rsidRDefault="004E1F2C" w:rsidP="004E1F2C">
            <w:pPr>
              <w:rPr>
                <w:b/>
                <w:lang w:val="en-GB"/>
              </w:rPr>
            </w:pPr>
            <w:r>
              <w:rPr>
                <w:lang w:val="en-GB"/>
              </w:rPr>
              <w:t>Simno kult</w:t>
            </w:r>
            <w:r>
              <w:rPr>
                <w:lang w:val="lt-LT"/>
              </w:rPr>
              <w:t>ūros centro direktorius</w:t>
            </w:r>
            <w:r>
              <w:rPr>
                <w:lang w:val="en-GB"/>
              </w:rPr>
              <w:t xml:space="preserve">, </w:t>
            </w:r>
            <w:r w:rsidRPr="004E1F2C">
              <w:rPr>
                <w:lang w:val="en-GB"/>
              </w:rPr>
              <w:t>301670800</w:t>
            </w:r>
          </w:p>
        </w:tc>
      </w:tr>
      <w:tr w:rsidR="00A63945" w:rsidTr="008A609B">
        <w:tblPrEx>
          <w:tblCellMar>
            <w:top w:w="0" w:type="dxa"/>
            <w:bottom w:w="0" w:type="dxa"/>
          </w:tblCellMar>
        </w:tblPrEx>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Vykdytojas (-ai)</w:t>
            </w:r>
          </w:p>
        </w:tc>
        <w:tc>
          <w:tcPr>
            <w:tcW w:w="6759" w:type="dxa"/>
          </w:tcPr>
          <w:p w:rsidR="004D3F43" w:rsidRDefault="0058105D" w:rsidP="004D3F43">
            <w:pPr>
              <w:pStyle w:val="Pagrindinistekstas"/>
              <w:spacing w:after="0"/>
              <w:rPr>
                <w:lang w:val="lt-LT"/>
              </w:rPr>
            </w:pPr>
            <w:r w:rsidRPr="009D1287">
              <w:rPr>
                <w:lang w:val="lt-LT"/>
              </w:rPr>
              <w:t>Kultūros ir viešųjų ryšių skyrius</w:t>
            </w:r>
            <w:r w:rsidR="004D3F43">
              <w:rPr>
                <w:lang w:val="lt-LT"/>
              </w:rPr>
              <w:t xml:space="preserve"> </w:t>
            </w:r>
          </w:p>
          <w:p w:rsidR="004D3F43" w:rsidRDefault="004D3F43" w:rsidP="004D3F43">
            <w:pPr>
              <w:pStyle w:val="Pagrindinistekstas"/>
              <w:spacing w:after="0"/>
              <w:rPr>
                <w:lang w:val="lt-LT"/>
              </w:rPr>
            </w:pPr>
            <w:r>
              <w:rPr>
                <w:lang w:val="lt-LT"/>
              </w:rPr>
              <w:t>Komunalinio ūkio skyrius</w:t>
            </w:r>
          </w:p>
          <w:p w:rsidR="004D3F43" w:rsidRDefault="004D3F43" w:rsidP="004D3F43">
            <w:pPr>
              <w:pStyle w:val="Pagrindinistekstas"/>
              <w:spacing w:after="0"/>
              <w:rPr>
                <w:lang w:val="lt-LT"/>
              </w:rPr>
            </w:pPr>
            <w:r>
              <w:rPr>
                <w:lang w:val="lt-LT"/>
              </w:rPr>
              <w:t>Alytaus rajono viešoji biblioteka</w:t>
            </w:r>
          </w:p>
          <w:p w:rsidR="002B7D51" w:rsidRDefault="002B7D51" w:rsidP="004D3F43">
            <w:pPr>
              <w:pStyle w:val="Pagrindinistekstas"/>
              <w:spacing w:after="0"/>
              <w:rPr>
                <w:lang w:val="lt-LT"/>
              </w:rPr>
            </w:pPr>
            <w:r>
              <w:rPr>
                <w:lang w:val="lt-LT"/>
              </w:rPr>
              <w:t>Daugų kultūros centras</w:t>
            </w:r>
          </w:p>
          <w:p w:rsidR="006613B9" w:rsidRPr="002B7D51" w:rsidRDefault="002B7D51" w:rsidP="004D3F43">
            <w:pPr>
              <w:pStyle w:val="Pagrindinistekstas"/>
              <w:spacing w:after="0"/>
              <w:rPr>
                <w:lang w:val="lt-LT"/>
              </w:rPr>
            </w:pPr>
            <w:r>
              <w:rPr>
                <w:lang w:val="lt-LT"/>
              </w:rPr>
              <w:t>Simno kultūros centras</w:t>
            </w:r>
          </w:p>
        </w:tc>
      </w:tr>
    </w:tbl>
    <w:p w:rsidR="00A63945" w:rsidRDefault="00A63945" w:rsidP="00A63945">
      <w:pPr>
        <w:jc w:val="center"/>
        <w:rPr>
          <w:b/>
          <w:strike/>
          <w:sz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2"/>
        <w:gridCol w:w="1428"/>
        <w:gridCol w:w="5040"/>
        <w:gridCol w:w="18"/>
        <w:gridCol w:w="882"/>
        <w:gridCol w:w="26"/>
        <w:gridCol w:w="85"/>
        <w:gridCol w:w="708"/>
      </w:tblGrid>
      <w:tr w:rsidR="00A63945" w:rsidRPr="00DE5524" w:rsidTr="008A609B">
        <w:trPr>
          <w:trHeight w:val="145"/>
        </w:trPr>
        <w:tc>
          <w:tcPr>
            <w:tcW w:w="2988" w:type="dxa"/>
            <w:gridSpan w:val="3"/>
          </w:tcPr>
          <w:p w:rsidR="00A63945" w:rsidRPr="00742F6D" w:rsidRDefault="00A63945" w:rsidP="00DE5524">
            <w:pPr>
              <w:pStyle w:val="Antrat3"/>
              <w:tabs>
                <w:tab w:val="left" w:pos="0"/>
                <w:tab w:val="left" w:pos="180"/>
              </w:tabs>
              <w:jc w:val="left"/>
            </w:pPr>
            <w:r w:rsidRPr="00742F6D">
              <w:t>Programos pavadinimas</w:t>
            </w:r>
          </w:p>
        </w:tc>
        <w:tc>
          <w:tcPr>
            <w:tcW w:w="5040" w:type="dxa"/>
          </w:tcPr>
          <w:p w:rsidR="00A63945" w:rsidRPr="007B4BB8" w:rsidRDefault="0058105D" w:rsidP="00F1083A">
            <w:pPr>
              <w:rPr>
                <w:b/>
                <w:strike/>
              </w:rPr>
            </w:pPr>
            <w:r w:rsidRPr="00DE5524">
              <w:rPr>
                <w:b/>
                <w:lang w:val="lt-LT"/>
              </w:rPr>
              <w:t>KULTŪROS VEIKLOS PLĖTRA IR JOS VAIDMENS BENDRUOMENĖS GYVENIME STIPRINIMAS</w:t>
            </w:r>
          </w:p>
        </w:tc>
        <w:tc>
          <w:tcPr>
            <w:tcW w:w="900" w:type="dxa"/>
            <w:gridSpan w:val="2"/>
          </w:tcPr>
          <w:p w:rsidR="00A63945" w:rsidRPr="00DE5524" w:rsidRDefault="00A63945" w:rsidP="00F1083A">
            <w:pPr>
              <w:pStyle w:val="Antrat4"/>
              <w:rPr>
                <w:sz w:val="24"/>
                <w:lang w:val="lt-LT"/>
              </w:rPr>
            </w:pPr>
            <w:r w:rsidRPr="00DE5524">
              <w:rPr>
                <w:sz w:val="24"/>
                <w:lang w:val="lt-LT"/>
              </w:rPr>
              <w:t>Kodas</w:t>
            </w:r>
          </w:p>
        </w:tc>
        <w:tc>
          <w:tcPr>
            <w:tcW w:w="819" w:type="dxa"/>
            <w:gridSpan w:val="3"/>
          </w:tcPr>
          <w:p w:rsidR="00A63945" w:rsidRPr="00DE5524" w:rsidRDefault="0058105D" w:rsidP="00DE5524">
            <w:pPr>
              <w:jc w:val="center"/>
              <w:rPr>
                <w:b/>
              </w:rPr>
            </w:pPr>
            <w:r w:rsidRPr="00DE5524">
              <w:rPr>
                <w:b/>
              </w:rPr>
              <w:t>08</w:t>
            </w:r>
          </w:p>
        </w:tc>
      </w:tr>
      <w:tr w:rsidR="00A63945" w:rsidRPr="00DE5524" w:rsidTr="008A609B">
        <w:trPr>
          <w:trHeight w:val="145"/>
        </w:trPr>
        <w:tc>
          <w:tcPr>
            <w:tcW w:w="2988" w:type="dxa"/>
            <w:gridSpan w:val="3"/>
          </w:tcPr>
          <w:p w:rsidR="00A63945" w:rsidRPr="00DE5524" w:rsidRDefault="00A63945" w:rsidP="00F1083A">
            <w:pPr>
              <w:rPr>
                <w:b/>
              </w:rPr>
            </w:pPr>
            <w:r w:rsidRPr="00DE5524">
              <w:rPr>
                <w:b/>
              </w:rPr>
              <w:t>Programos parengimo argumentai</w:t>
            </w:r>
            <w:r w:rsidR="00723FBB">
              <w:rPr>
                <w:b/>
              </w:rPr>
              <w:t>a</w:t>
            </w:r>
          </w:p>
        </w:tc>
        <w:tc>
          <w:tcPr>
            <w:tcW w:w="6759" w:type="dxa"/>
            <w:gridSpan w:val="6"/>
          </w:tcPr>
          <w:p w:rsidR="0058105D" w:rsidRPr="0000133D" w:rsidRDefault="0058105D" w:rsidP="00DE5524">
            <w:pPr>
              <w:ind w:firstLine="360"/>
              <w:jc w:val="both"/>
              <w:rPr>
                <w:color w:val="000000"/>
              </w:rPr>
            </w:pPr>
            <w:r w:rsidRPr="0000133D">
              <w:rPr>
                <w:color w:val="000000"/>
              </w:rPr>
              <w:t>P</w:t>
            </w:r>
            <w:smartTag w:uri="urn:schemas-microsoft-com:office:smarttags" w:element="PersonName">
              <w:r w:rsidRPr="0000133D">
                <w:rPr>
                  <w:color w:val="000000"/>
                </w:rPr>
                <w:t>r</w:t>
              </w:r>
            </w:smartTag>
            <w:r w:rsidRPr="0000133D">
              <w:rPr>
                <w:color w:val="000000"/>
              </w:rPr>
              <w:t>og</w:t>
            </w:r>
            <w:smartTag w:uri="urn:schemas-microsoft-com:office:smarttags" w:element="PersonName">
              <w:r w:rsidRPr="0000133D">
                <w:rPr>
                  <w:color w:val="000000"/>
                </w:rPr>
                <w:t>r</w:t>
              </w:r>
            </w:smartTag>
            <w:r w:rsidRPr="0000133D">
              <w:rPr>
                <w:color w:val="000000"/>
              </w:rPr>
              <w:t>ama y</w:t>
            </w:r>
            <w:smartTag w:uri="urn:schemas-microsoft-com:office:smarttags" w:element="PersonName">
              <w:r w:rsidRPr="0000133D">
                <w:rPr>
                  <w:color w:val="000000"/>
                </w:rPr>
                <w:t>r</w:t>
              </w:r>
            </w:smartTag>
            <w:r w:rsidRPr="0000133D">
              <w:rPr>
                <w:color w:val="000000"/>
              </w:rPr>
              <w:t>a tęstinė. Kultū</w:t>
            </w:r>
            <w:smartTag w:uri="urn:schemas-microsoft-com:office:smarttags" w:element="PersonName">
              <w:r w:rsidRPr="0000133D">
                <w:rPr>
                  <w:color w:val="000000"/>
                </w:rPr>
                <w:t>r</w:t>
              </w:r>
            </w:smartTag>
            <w:r w:rsidRPr="0000133D">
              <w:rPr>
                <w:color w:val="000000"/>
              </w:rPr>
              <w:t>a y</w:t>
            </w:r>
            <w:smartTag w:uri="urn:schemas-microsoft-com:office:smarttags" w:element="PersonName">
              <w:r w:rsidRPr="0000133D">
                <w:rPr>
                  <w:color w:val="000000"/>
                </w:rPr>
                <w:t>r</w:t>
              </w:r>
            </w:smartTag>
            <w:r w:rsidRPr="0000133D">
              <w:rPr>
                <w:color w:val="000000"/>
              </w:rPr>
              <w:t xml:space="preserve">a sudėtinė visuomenės politinės, socialinės, ekonominės </w:t>
            </w:r>
            <w:smartTag w:uri="urn:schemas-microsoft-com:office:smarttags" w:element="PersonName">
              <w:r w:rsidRPr="0000133D">
                <w:rPr>
                  <w:color w:val="000000"/>
                </w:rPr>
                <w:t>r</w:t>
              </w:r>
            </w:smartTag>
            <w:r w:rsidRPr="0000133D">
              <w:rPr>
                <w:color w:val="000000"/>
              </w:rPr>
              <w:t>aidos dalis.</w:t>
            </w:r>
          </w:p>
          <w:p w:rsidR="00A61688" w:rsidRPr="0000133D" w:rsidRDefault="00723FBB" w:rsidP="00723FBB">
            <w:pPr>
              <w:pStyle w:val="Lentelsturinys"/>
              <w:suppressAutoHyphens w:val="0"/>
              <w:snapToGrid w:val="0"/>
              <w:jc w:val="both"/>
              <w:rPr>
                <w:rStyle w:val="DefaultParagraphFont1"/>
                <w:rFonts w:cs="Times New Roman"/>
                <w:color w:val="000000"/>
                <w:lang w:val="lt-LT"/>
              </w:rPr>
            </w:pPr>
            <w:r w:rsidRPr="0000133D">
              <w:rPr>
                <w:rFonts w:cs="Times New Roman"/>
                <w:color w:val="000000"/>
                <w:lang w:val="lt-LT"/>
              </w:rPr>
              <w:t xml:space="preserve">     </w:t>
            </w:r>
            <w:r w:rsidR="00A61688" w:rsidRPr="0000133D">
              <w:rPr>
                <w:rFonts w:cs="Times New Roman"/>
                <w:color w:val="000000"/>
                <w:lang w:val="lt-LT"/>
              </w:rPr>
              <w:t xml:space="preserve">Kultūros plėtros programa parengta vadovaujantis Lietuvos Respublikos vietos savivaldos įstatymo nuostatomis, reglamentuojančiomis savivaldybės kultūros veiklos organizavimą ir administravimą. Savivaldybės savarankiškos funkcijos yra: </w:t>
            </w:r>
            <w:r w:rsidRPr="0000133D">
              <w:rPr>
                <w:bCs/>
                <w:color w:val="000000"/>
              </w:rPr>
              <w:t>gyventojų bend</w:t>
            </w:r>
            <w:smartTag w:uri="urn:schemas-microsoft-com:office:smarttags" w:element="PersonName">
              <w:r w:rsidRPr="0000133D">
                <w:rPr>
                  <w:bCs/>
                  <w:color w:val="000000"/>
                </w:rPr>
                <w:t>r</w:t>
              </w:r>
            </w:smartTag>
            <w:r w:rsidRPr="0000133D">
              <w:rPr>
                <w:bCs/>
                <w:color w:val="000000"/>
              </w:rPr>
              <w:t>osios kultū</w:t>
            </w:r>
            <w:smartTag w:uri="urn:schemas-microsoft-com:office:smarttags" w:element="PersonName">
              <w:r w:rsidRPr="0000133D">
                <w:rPr>
                  <w:bCs/>
                  <w:color w:val="000000"/>
                </w:rPr>
                <w:t>r</w:t>
              </w:r>
            </w:smartTag>
            <w:r w:rsidRPr="0000133D">
              <w:rPr>
                <w:bCs/>
                <w:color w:val="000000"/>
              </w:rPr>
              <w:t>os ugdymas i</w:t>
            </w:r>
            <w:smartTag w:uri="urn:schemas-microsoft-com:office:smarttags" w:element="PersonName">
              <w:r w:rsidRPr="0000133D">
                <w:rPr>
                  <w:bCs/>
                  <w:color w:val="000000"/>
                </w:rPr>
                <w:t>r</w:t>
              </w:r>
            </w:smartTag>
            <w:r w:rsidRPr="0000133D">
              <w:rPr>
                <w:bCs/>
                <w:color w:val="000000"/>
              </w:rPr>
              <w:t xml:space="preserve"> etnokultū</w:t>
            </w:r>
            <w:smartTag w:uri="urn:schemas-microsoft-com:office:smarttags" w:element="PersonName">
              <w:r w:rsidRPr="0000133D">
                <w:rPr>
                  <w:bCs/>
                  <w:color w:val="000000"/>
                </w:rPr>
                <w:t>r</w:t>
              </w:r>
            </w:smartTag>
            <w:r w:rsidRPr="0000133D">
              <w:rPr>
                <w:bCs/>
                <w:color w:val="000000"/>
              </w:rPr>
              <w:t>os puoselėjimas</w:t>
            </w:r>
            <w:r w:rsidR="0000133D" w:rsidRPr="0000133D">
              <w:rPr>
                <w:bCs/>
                <w:color w:val="000000"/>
              </w:rPr>
              <w:t>.</w:t>
            </w:r>
            <w:r w:rsidRPr="0000133D">
              <w:rPr>
                <w:bCs/>
                <w:color w:val="000000"/>
              </w:rPr>
              <w:t xml:space="preserve"> </w:t>
            </w:r>
            <w:r w:rsidR="0000133D" w:rsidRPr="0000133D">
              <w:rPr>
                <w:bCs/>
                <w:color w:val="000000"/>
              </w:rPr>
              <w:t xml:space="preserve">Svarbu yra </w:t>
            </w:r>
            <w:r w:rsidR="0000133D" w:rsidRPr="0000133D">
              <w:rPr>
                <w:color w:val="000000"/>
              </w:rPr>
              <w:t xml:space="preserve">formuoti ir įgyvendinanti savivaldybės kultūros politiką, bibliotekų, muziejų, kultūros centrų, teatrų, muzikos, dailės, etnokultūros, leidybos, kultūrinio turizmo bei gyventojų bendrosios kultūros, jaunimo politikos ugdymo srityse, atlikti visus veiksmus, susijusius su informacijos apie savivaldybės institucijų veiklą pateikimu žiniasklaidos priemonėms ir  visuomenei, Alytaus rajono savivaldybės teigiamo įvaizdžio formavimu. </w:t>
            </w:r>
            <w:r w:rsidR="00A61688" w:rsidRPr="0000133D">
              <w:rPr>
                <w:rStyle w:val="DefaultParagraphFont1"/>
                <w:color w:val="000000"/>
                <w:lang w:val="lt-LT"/>
              </w:rPr>
              <w:t>Programa apima išsamią rajono kultūrinės situacijos analizę, detalizuoja uždavinius, priemones, jų įgyvendinimo ir vertinimo kriterijus. Sudaromos tinkamos sąlygos profesionaliojo meno raidai, informacinės visuomenės plėtrai, mėgėjų kūrybinei saviraiškai, rajono bendruomenių kultūrinėms iniciatyvoms,</w:t>
            </w:r>
            <w:r w:rsidR="00A61688" w:rsidRPr="0000133D">
              <w:rPr>
                <w:rStyle w:val="DefaultParagraphFont1"/>
                <w:b/>
                <w:bCs/>
                <w:color w:val="000000"/>
                <w:lang w:val="lt-LT"/>
              </w:rPr>
              <w:t xml:space="preserve"> </w:t>
            </w:r>
            <w:r w:rsidR="00A61688" w:rsidRPr="0000133D">
              <w:rPr>
                <w:rStyle w:val="DefaultParagraphFont1"/>
                <w:color w:val="000000"/>
                <w:lang w:val="lt-LT"/>
              </w:rPr>
              <w:t xml:space="preserve">jų pastangoms tobulėti ir gerinti gyvenimo kokybę. </w:t>
            </w:r>
          </w:p>
          <w:p w:rsidR="00A63945" w:rsidRPr="00723FBB" w:rsidRDefault="00A61688" w:rsidP="00723FBB">
            <w:pPr>
              <w:pStyle w:val="Lentelsturinys"/>
              <w:suppressAutoHyphens w:val="0"/>
              <w:jc w:val="both"/>
              <w:rPr>
                <w:color w:val="000000"/>
                <w:lang w:val="lt-LT"/>
              </w:rPr>
            </w:pPr>
            <w:r w:rsidRPr="0000133D">
              <w:rPr>
                <w:color w:val="000000"/>
                <w:lang w:val="lt-LT"/>
              </w:rPr>
              <w:t>Kultūros plėtros ir jos vaidmens bendruomenės gyvenime stiprinimo</w:t>
            </w:r>
            <w:r w:rsidR="00723FBB" w:rsidRPr="0000133D">
              <w:rPr>
                <w:color w:val="000000"/>
                <w:lang w:val="lt-LT"/>
              </w:rPr>
              <w:t xml:space="preserve"> programos</w:t>
            </w:r>
            <w:r w:rsidRPr="0000133D">
              <w:rPr>
                <w:color w:val="000000"/>
                <w:lang w:val="lt-LT"/>
              </w:rPr>
              <w:t xml:space="preserve"> įgyvendinimas suteikia galimybę rajono gyventojams tenkinti savo dvasinius ir estetinius poreikius, ugdyti kūrybiškumą ir būti aktyviais </w:t>
            </w:r>
            <w:r w:rsidR="00723FBB" w:rsidRPr="0000133D">
              <w:rPr>
                <w:color w:val="000000"/>
                <w:lang w:val="lt-LT"/>
              </w:rPr>
              <w:t>rajono</w:t>
            </w:r>
            <w:r w:rsidRPr="0000133D">
              <w:rPr>
                <w:color w:val="000000"/>
                <w:lang w:val="lt-LT"/>
              </w:rPr>
              <w:t xml:space="preserve"> kultūrinio proceso dalyviais. </w:t>
            </w:r>
          </w:p>
        </w:tc>
      </w:tr>
      <w:tr w:rsidR="00A63945" w:rsidRPr="00DE5524" w:rsidTr="008A609B">
        <w:trPr>
          <w:trHeight w:val="145"/>
        </w:trPr>
        <w:tc>
          <w:tcPr>
            <w:tcW w:w="2988" w:type="dxa"/>
            <w:gridSpan w:val="3"/>
          </w:tcPr>
          <w:p w:rsidR="00A63945" w:rsidRPr="00DE5524" w:rsidRDefault="00A63945" w:rsidP="00F1083A">
            <w:pPr>
              <w:rPr>
                <w:b/>
              </w:rPr>
            </w:pPr>
            <w:r w:rsidRPr="00DE5524">
              <w:rPr>
                <w:b/>
              </w:rPr>
              <w:t>Ilgalaikis prioritetas</w:t>
            </w:r>
          </w:p>
          <w:p w:rsidR="00A63945" w:rsidRPr="00DE5524" w:rsidRDefault="002B7D51" w:rsidP="00F1083A">
            <w:pPr>
              <w:rPr>
                <w:b/>
              </w:rPr>
            </w:pPr>
            <w:r>
              <w:rPr>
                <w:b/>
                <w:sz w:val="22"/>
              </w:rPr>
              <w:t>(pagal Alytaus rajono savivaldybės strateginį plėtros planą)</w:t>
            </w:r>
          </w:p>
        </w:tc>
        <w:tc>
          <w:tcPr>
            <w:tcW w:w="5040" w:type="dxa"/>
          </w:tcPr>
          <w:p w:rsidR="00A63945" w:rsidRPr="0000133D" w:rsidRDefault="007E0705" w:rsidP="00F1083A">
            <w:pPr>
              <w:pStyle w:val="Antrat5"/>
              <w:rPr>
                <w:b/>
                <w:sz w:val="24"/>
              </w:rPr>
            </w:pPr>
            <w:r w:rsidRPr="0000133D">
              <w:rPr>
                <w:b/>
                <w:sz w:val="24"/>
                <w:lang w:val="lt-LT"/>
              </w:rPr>
              <w:t>Veiklios visuomenės ugdymo</w:t>
            </w:r>
            <w:r w:rsidRPr="0000133D">
              <w:rPr>
                <w:b/>
                <w:sz w:val="24"/>
              </w:rPr>
              <w:t>, sveikatos ir socialinio vystymo</w:t>
            </w:r>
          </w:p>
        </w:tc>
        <w:tc>
          <w:tcPr>
            <w:tcW w:w="926" w:type="dxa"/>
            <w:gridSpan w:val="3"/>
          </w:tcPr>
          <w:p w:rsidR="00A63945" w:rsidRPr="00DE5524" w:rsidRDefault="00A63945" w:rsidP="00F1083A">
            <w:pPr>
              <w:pStyle w:val="Antrat5"/>
              <w:rPr>
                <w:b/>
                <w:bCs/>
                <w:sz w:val="24"/>
                <w:lang w:val="lt-LT"/>
              </w:rPr>
            </w:pPr>
            <w:r w:rsidRPr="00DE5524">
              <w:rPr>
                <w:b/>
                <w:bCs/>
                <w:sz w:val="24"/>
                <w:lang w:val="lt-LT"/>
              </w:rPr>
              <w:t>Kodas</w:t>
            </w:r>
          </w:p>
        </w:tc>
        <w:tc>
          <w:tcPr>
            <w:tcW w:w="793" w:type="dxa"/>
            <w:gridSpan w:val="2"/>
          </w:tcPr>
          <w:p w:rsidR="00A63945" w:rsidRPr="00DE5524" w:rsidRDefault="002D41A2" w:rsidP="007E0705">
            <w:pPr>
              <w:pStyle w:val="Antrat5"/>
              <w:jc w:val="center"/>
              <w:rPr>
                <w:b/>
                <w:sz w:val="24"/>
                <w:lang w:val="lt-LT"/>
              </w:rPr>
            </w:pPr>
            <w:r w:rsidRPr="00DE5524">
              <w:rPr>
                <w:b/>
                <w:sz w:val="24"/>
                <w:lang w:val="lt-LT"/>
              </w:rPr>
              <w:t>0</w:t>
            </w:r>
            <w:r w:rsidR="007E0705">
              <w:rPr>
                <w:b/>
                <w:sz w:val="24"/>
                <w:lang w:val="lt-LT"/>
              </w:rPr>
              <w:t>2</w:t>
            </w:r>
          </w:p>
        </w:tc>
      </w:tr>
      <w:tr w:rsidR="00A63945" w:rsidRPr="00DE5524" w:rsidTr="008A609B">
        <w:trPr>
          <w:trHeight w:val="145"/>
        </w:trPr>
        <w:tc>
          <w:tcPr>
            <w:tcW w:w="2988" w:type="dxa"/>
            <w:gridSpan w:val="3"/>
          </w:tcPr>
          <w:p w:rsidR="00A63945" w:rsidRPr="0000133D" w:rsidRDefault="00A63945" w:rsidP="00F1083A">
            <w:pPr>
              <w:rPr>
                <w:b/>
                <w:highlight w:val="yellow"/>
              </w:rPr>
            </w:pPr>
            <w:r w:rsidRPr="0017345B">
              <w:rPr>
                <w:b/>
              </w:rPr>
              <w:t>Šia programa įgyvendinamas savivaldybės strateginis tikslas:</w:t>
            </w:r>
          </w:p>
        </w:tc>
        <w:tc>
          <w:tcPr>
            <w:tcW w:w="5040" w:type="dxa"/>
          </w:tcPr>
          <w:p w:rsidR="002D41A2" w:rsidRPr="0000133D" w:rsidRDefault="00844C77" w:rsidP="0017345B">
            <w:pPr>
              <w:jc w:val="both"/>
              <w:rPr>
                <w:highlight w:val="yellow"/>
                <w:lang w:val="en-GB"/>
              </w:rPr>
            </w:pPr>
            <w:r w:rsidRPr="0017345B">
              <w:rPr>
                <w:b/>
              </w:rPr>
              <w:t xml:space="preserve"> </w:t>
            </w:r>
            <w:r w:rsidR="0017345B" w:rsidRPr="0017345B">
              <w:rPr>
                <w:b/>
                <w:bCs/>
                <w:caps/>
              </w:rPr>
              <w:t>K</w:t>
            </w:r>
            <w:r w:rsidR="0017345B" w:rsidRPr="00192C36">
              <w:rPr>
                <w:b/>
                <w:bCs/>
                <w:caps/>
              </w:rPr>
              <w:t>urti pilietišką, i</w:t>
            </w:r>
            <w:r w:rsidR="0017345B" w:rsidRPr="00192C36">
              <w:rPr>
                <w:b/>
                <w:bCs/>
                <w:caps/>
                <w:lang w:val="lt-LT"/>
              </w:rPr>
              <w:t>šsilavinusią</w:t>
            </w:r>
            <w:r w:rsidR="0017345B" w:rsidRPr="00192C36">
              <w:rPr>
                <w:b/>
                <w:bCs/>
                <w:caps/>
              </w:rPr>
              <w:t>, kūrybišką, sveikai ir saugiai gyvenan</w:t>
            </w:r>
            <w:r w:rsidR="0017345B" w:rsidRPr="00192C36">
              <w:rPr>
                <w:b/>
                <w:bCs/>
                <w:caps/>
                <w:lang w:val="lt-LT"/>
              </w:rPr>
              <w:t>čią bendruomenę</w:t>
            </w:r>
          </w:p>
        </w:tc>
        <w:tc>
          <w:tcPr>
            <w:tcW w:w="926" w:type="dxa"/>
            <w:gridSpan w:val="3"/>
          </w:tcPr>
          <w:p w:rsidR="00A63945" w:rsidRPr="00DE5524" w:rsidRDefault="00A63945" w:rsidP="00F1083A">
            <w:pPr>
              <w:pStyle w:val="Antrat4"/>
              <w:rPr>
                <w:sz w:val="24"/>
                <w:lang w:val="lt-LT"/>
              </w:rPr>
            </w:pPr>
            <w:r w:rsidRPr="00DE5524">
              <w:rPr>
                <w:sz w:val="24"/>
                <w:lang w:val="lt-LT"/>
              </w:rPr>
              <w:t>Kodas</w:t>
            </w:r>
          </w:p>
        </w:tc>
        <w:tc>
          <w:tcPr>
            <w:tcW w:w="793" w:type="dxa"/>
            <w:gridSpan w:val="2"/>
          </w:tcPr>
          <w:p w:rsidR="00A63945" w:rsidRPr="00DE5524" w:rsidRDefault="0017345B" w:rsidP="00D70B4D">
            <w:pPr>
              <w:jc w:val="center"/>
              <w:rPr>
                <w:b/>
              </w:rPr>
            </w:pPr>
            <w:r>
              <w:rPr>
                <w:b/>
              </w:rPr>
              <w:t>01</w:t>
            </w:r>
          </w:p>
          <w:p w:rsidR="002D41A2" w:rsidRPr="00DE5524" w:rsidRDefault="002D41A2" w:rsidP="00844C77">
            <w:pPr>
              <w:rPr>
                <w:b/>
              </w:rPr>
            </w:pPr>
          </w:p>
          <w:p w:rsidR="002D41A2" w:rsidRPr="00DE5524" w:rsidRDefault="002D41A2" w:rsidP="00844C77">
            <w:pPr>
              <w:rPr>
                <w:b/>
              </w:rPr>
            </w:pPr>
          </w:p>
        </w:tc>
      </w:tr>
      <w:tr w:rsidR="008C081D" w:rsidRPr="00DE5524" w:rsidTr="008A609B">
        <w:trPr>
          <w:trHeight w:val="145"/>
        </w:trPr>
        <w:tc>
          <w:tcPr>
            <w:tcW w:w="2988" w:type="dxa"/>
            <w:gridSpan w:val="3"/>
          </w:tcPr>
          <w:p w:rsidR="008C081D" w:rsidRPr="00DE5524" w:rsidRDefault="008C081D" w:rsidP="00F1083A">
            <w:pPr>
              <w:rPr>
                <w:b/>
              </w:rPr>
            </w:pPr>
            <w:r w:rsidRPr="00DE5524">
              <w:rPr>
                <w:b/>
                <w:bCs/>
              </w:rPr>
              <w:lastRenderedPageBreak/>
              <w:t>Programos tikslas</w:t>
            </w:r>
          </w:p>
        </w:tc>
        <w:tc>
          <w:tcPr>
            <w:tcW w:w="5040" w:type="dxa"/>
          </w:tcPr>
          <w:p w:rsidR="008C081D" w:rsidRPr="00C9366C" w:rsidRDefault="008C081D" w:rsidP="00F1083A">
            <w:pPr>
              <w:rPr>
                <w:b/>
                <w:lang w:val="lt-LT"/>
              </w:rPr>
            </w:pPr>
            <w:r w:rsidRPr="0000133D">
              <w:rPr>
                <w:b/>
                <w:lang w:val="lt-LT"/>
              </w:rPr>
              <w:t>Gerinti gyventojų informacinį, kultūrinį aptarnavimą</w:t>
            </w:r>
          </w:p>
        </w:tc>
        <w:tc>
          <w:tcPr>
            <w:tcW w:w="926" w:type="dxa"/>
            <w:gridSpan w:val="3"/>
          </w:tcPr>
          <w:p w:rsidR="008C081D" w:rsidRPr="00DE5524" w:rsidRDefault="008C081D" w:rsidP="00AE5955">
            <w:pPr>
              <w:pStyle w:val="Antrat1"/>
              <w:rPr>
                <w:rFonts w:ascii="Times New Roman" w:hAnsi="Times New Roman"/>
                <w:bCs/>
                <w:sz w:val="24"/>
                <w:szCs w:val="24"/>
              </w:rPr>
            </w:pPr>
            <w:r w:rsidRPr="00DE5524">
              <w:rPr>
                <w:rFonts w:ascii="Times New Roman" w:hAnsi="Times New Roman"/>
                <w:bCs/>
                <w:sz w:val="24"/>
                <w:szCs w:val="24"/>
              </w:rPr>
              <w:t>Kodas</w:t>
            </w:r>
          </w:p>
        </w:tc>
        <w:tc>
          <w:tcPr>
            <w:tcW w:w="793" w:type="dxa"/>
            <w:gridSpan w:val="2"/>
          </w:tcPr>
          <w:p w:rsidR="008C081D" w:rsidRPr="00DE5524" w:rsidRDefault="008C081D" w:rsidP="00DE5524">
            <w:pPr>
              <w:jc w:val="center"/>
              <w:rPr>
                <w:b/>
              </w:rPr>
            </w:pPr>
            <w:r w:rsidRPr="00DE5524">
              <w:rPr>
                <w:b/>
              </w:rPr>
              <w:t>01</w:t>
            </w:r>
          </w:p>
        </w:tc>
      </w:tr>
      <w:tr w:rsidR="008C081D" w:rsidRPr="00DE5524" w:rsidTr="008A609B">
        <w:trPr>
          <w:trHeight w:val="474"/>
        </w:trPr>
        <w:tc>
          <w:tcPr>
            <w:tcW w:w="9747" w:type="dxa"/>
            <w:gridSpan w:val="9"/>
          </w:tcPr>
          <w:p w:rsidR="008C081D" w:rsidRPr="00DE5524" w:rsidRDefault="008C081D" w:rsidP="004D3F43">
            <w:pPr>
              <w:pStyle w:val="Pagrindinistekstas"/>
              <w:spacing w:after="0"/>
              <w:jc w:val="both"/>
              <w:rPr>
                <w:b/>
                <w:bCs/>
                <w:lang w:val="lt-LT"/>
              </w:rPr>
            </w:pPr>
            <w:r w:rsidRPr="00DE5524">
              <w:rPr>
                <w:b/>
                <w:bCs/>
                <w:lang w:val="lt-LT"/>
              </w:rPr>
              <w:t xml:space="preserve">Tikslo įgyvendinimo aprašymas: </w:t>
            </w:r>
            <w:r w:rsidR="004D3F43">
              <w:rPr>
                <w:lang w:val="lt-LT" w:eastAsia="lt-LT"/>
              </w:rPr>
              <w:t>į</w:t>
            </w:r>
            <w:r w:rsidRPr="00DE5524">
              <w:rPr>
                <w:lang w:val="lt-LT" w:eastAsia="lt-LT"/>
              </w:rPr>
              <w:t>gyvendinant programą dalyvauja biblioteka ir 32 jos filialai. Šia programa bus siekiama sukurti tinkamas sąly</w:t>
            </w:r>
            <w:r w:rsidR="007B4BB8">
              <w:rPr>
                <w:lang w:val="lt-LT" w:eastAsia="lt-LT"/>
              </w:rPr>
              <w:t xml:space="preserve">gas Alytaus rajono gyventojų </w:t>
            </w:r>
            <w:r w:rsidRPr="00DE5524">
              <w:rPr>
                <w:lang w:val="lt-LT" w:eastAsia="lt-LT"/>
              </w:rPr>
              <w:t>bibliotekiniam ir informaciniam aptarnavimui organizuoti, projekto “Bibliotekos pažangai” įsipareigojimams įvykdyti Programa siekiama kryptingai vykdyti bibliotekai priskiriamas dokumentų kaupimo, tvarkymo, sisteminimo, saugojimo, galimybių lygiomis teisėmis naudotis viešaisiais informacijos šaltiniais užtikrinimo funkcijas. Siekiant sudaryti sąlygas bibliotekiniam ir informaciniam rajono gyventojų aptarnavimui, numatomi  uždaviniai, orientuoti į veiklos tobulinimą, palankios aplinkos darbui kūrimą, personalo ugdymą.</w:t>
            </w:r>
            <w:r w:rsidRPr="00DE5524">
              <w:rPr>
                <w:b/>
                <w:bCs/>
                <w:lang w:val="lt-LT"/>
              </w:rPr>
              <w:t xml:space="preserve"> </w:t>
            </w:r>
          </w:p>
          <w:p w:rsidR="008C081D" w:rsidRPr="00DE5524" w:rsidRDefault="008C081D" w:rsidP="00DE5524">
            <w:pPr>
              <w:autoSpaceDE w:val="0"/>
              <w:autoSpaceDN w:val="0"/>
              <w:adjustRightInd w:val="0"/>
              <w:jc w:val="both"/>
              <w:rPr>
                <w:b/>
                <w:bCs/>
                <w:lang w:val="lt-LT"/>
              </w:rPr>
            </w:pPr>
            <w:r w:rsidRPr="00DE5524">
              <w:rPr>
                <w:b/>
                <w:bCs/>
                <w:lang w:val="lt-LT"/>
              </w:rPr>
              <w:t>Tikslui pasiekti iškelti uždaviniai :</w:t>
            </w:r>
          </w:p>
          <w:p w:rsidR="008C081D" w:rsidRPr="002B7D51" w:rsidRDefault="00C9366C" w:rsidP="00DE5524">
            <w:pPr>
              <w:autoSpaceDE w:val="0"/>
              <w:autoSpaceDN w:val="0"/>
              <w:adjustRightInd w:val="0"/>
              <w:jc w:val="both"/>
              <w:rPr>
                <w:b/>
                <w:bCs/>
                <w:lang w:val="lt-LT" w:eastAsia="lt-LT"/>
              </w:rPr>
            </w:pPr>
            <w:r>
              <w:rPr>
                <w:b/>
                <w:bCs/>
                <w:lang w:val="lt-LT" w:eastAsia="lt-LT"/>
              </w:rPr>
              <w:t>01</w:t>
            </w:r>
            <w:r w:rsidR="008C081D" w:rsidRPr="00DE5524">
              <w:rPr>
                <w:b/>
                <w:bCs/>
                <w:lang w:val="lt-LT" w:eastAsia="lt-LT"/>
              </w:rPr>
              <w:t xml:space="preserve"> uždavinys. </w:t>
            </w:r>
            <w:r w:rsidR="008C081D" w:rsidRPr="002B7D51">
              <w:rPr>
                <w:b/>
                <w:bCs/>
                <w:lang w:val="lt-LT" w:eastAsia="lt-LT"/>
              </w:rPr>
              <w:t xml:space="preserve">Užtikrinti tinkamas sąlygas bibliotekos lankytojams ir </w:t>
            </w:r>
            <w:r w:rsidR="00571535" w:rsidRPr="002B7D51">
              <w:rPr>
                <w:b/>
                <w:bCs/>
                <w:lang w:val="lt-LT" w:eastAsia="lt-LT"/>
              </w:rPr>
              <w:t xml:space="preserve">darbo </w:t>
            </w:r>
            <w:r w:rsidR="008C081D" w:rsidRPr="002B7D51">
              <w:rPr>
                <w:b/>
                <w:bCs/>
                <w:lang w:val="lt-LT" w:eastAsia="lt-LT"/>
              </w:rPr>
              <w:t>personalui.</w:t>
            </w:r>
          </w:p>
          <w:p w:rsidR="008C081D" w:rsidRPr="00DE5524" w:rsidRDefault="008C081D" w:rsidP="00DE5524">
            <w:pPr>
              <w:pStyle w:val="Pagrindinistekstas"/>
              <w:spacing w:after="0"/>
              <w:jc w:val="both"/>
              <w:rPr>
                <w:b/>
                <w:strike/>
                <w:lang w:val="lt-LT"/>
              </w:rPr>
            </w:pPr>
            <w:r w:rsidRPr="00DE5524">
              <w:rPr>
                <w:lang w:val="lt-LT" w:eastAsia="lt-LT"/>
              </w:rPr>
              <w:t>Numatytiems uždaviniams vykdyti biblioteka savo veiklos programoje numato konkrečias priemones: u</w:t>
            </w:r>
            <w:r w:rsidRPr="00DE5524">
              <w:rPr>
                <w:bCs/>
                <w:lang w:val="lt-LT"/>
              </w:rPr>
              <w:t>žtikrinti viešųjų interneto prieigos taškų veiklos tęstinumą,</w:t>
            </w:r>
            <w:r w:rsidRPr="00DE5524">
              <w:rPr>
                <w:lang w:val="lt-LT"/>
              </w:rPr>
              <w:t xml:space="preserve"> kompiuterinės technikos ir programinės įrangos atnaujinimą ir priežiūrą, kokybišką interneto bei telefonijos ryšį. </w:t>
            </w:r>
            <w:r w:rsidRPr="00DE5524">
              <w:rPr>
                <w:color w:val="000000"/>
                <w:lang w:val="lt-LT"/>
              </w:rPr>
              <w:t>Įdiegti LIBIS visuose rajono viešosios bibliotekos filialuose bei užtikrinti elektroninės informacijos sklaidą rajone.</w:t>
            </w:r>
            <w:r w:rsidRPr="00DE5524">
              <w:rPr>
                <w:b/>
                <w:color w:val="000000"/>
                <w:lang w:val="lt-LT"/>
              </w:rPr>
              <w:t xml:space="preserve"> </w:t>
            </w:r>
            <w:r w:rsidRPr="00DE5524">
              <w:rPr>
                <w:lang w:val="lt-LT" w:eastAsia="lt-LT"/>
              </w:rPr>
              <w:t>Nuolat atnaujinti bibliotekos dokumentų fondą, sudaryti sąlygas darbuotojų kvalifikacijai kelti.</w:t>
            </w:r>
          </w:p>
        </w:tc>
      </w:tr>
      <w:tr w:rsidR="00AE5955" w:rsidRPr="00DE5524" w:rsidTr="008A609B">
        <w:trPr>
          <w:trHeight w:val="468"/>
        </w:trPr>
        <w:tc>
          <w:tcPr>
            <w:tcW w:w="1560" w:type="dxa"/>
            <w:gridSpan w:val="2"/>
          </w:tcPr>
          <w:p w:rsidR="00AE5955" w:rsidRPr="00DE5524" w:rsidRDefault="00AE5955" w:rsidP="00AE5955">
            <w:pPr>
              <w:pStyle w:val="Pagrindinistekstas"/>
              <w:rPr>
                <w:b/>
                <w:lang w:val="lt-LT"/>
              </w:rPr>
            </w:pPr>
            <w:r w:rsidRPr="00DE5524">
              <w:rPr>
                <w:b/>
                <w:lang w:val="lt-LT"/>
              </w:rPr>
              <w:t>Programos tikslas</w:t>
            </w:r>
          </w:p>
        </w:tc>
        <w:tc>
          <w:tcPr>
            <w:tcW w:w="6468" w:type="dxa"/>
            <w:gridSpan w:val="2"/>
          </w:tcPr>
          <w:p w:rsidR="00E10C60" w:rsidRPr="00DE5524" w:rsidRDefault="00571535" w:rsidP="00DE5524">
            <w:pPr>
              <w:jc w:val="both"/>
              <w:rPr>
                <w:b/>
              </w:rPr>
            </w:pPr>
            <w:r w:rsidRPr="00571535">
              <w:rPr>
                <w:b/>
              </w:rPr>
              <w:t>Išsaugoti ir plačiau panaudoti regiono kultūrinį savitumą, užtikrinant kultūros įstaigų veiklą</w:t>
            </w:r>
          </w:p>
        </w:tc>
        <w:tc>
          <w:tcPr>
            <w:tcW w:w="1011" w:type="dxa"/>
            <w:gridSpan w:val="4"/>
          </w:tcPr>
          <w:p w:rsidR="00AE5955" w:rsidRPr="00DE5524" w:rsidRDefault="00AE5955" w:rsidP="00AE5955">
            <w:pPr>
              <w:pStyle w:val="Pagrindinistekstas"/>
              <w:rPr>
                <w:b/>
                <w:lang w:val="lt-LT"/>
              </w:rPr>
            </w:pPr>
            <w:r w:rsidRPr="00DE5524">
              <w:rPr>
                <w:b/>
                <w:lang w:val="lt-LT"/>
              </w:rPr>
              <w:t>Kodas</w:t>
            </w:r>
          </w:p>
        </w:tc>
        <w:tc>
          <w:tcPr>
            <w:tcW w:w="708" w:type="dxa"/>
          </w:tcPr>
          <w:p w:rsidR="00AE5955" w:rsidRPr="00DE5524" w:rsidRDefault="00AE5955" w:rsidP="00DE5524">
            <w:pPr>
              <w:pStyle w:val="Pagrindinistekstas"/>
              <w:jc w:val="center"/>
              <w:rPr>
                <w:b/>
                <w:bCs/>
                <w:lang w:val="lt-LT"/>
              </w:rPr>
            </w:pPr>
            <w:r w:rsidRPr="00DE5524">
              <w:rPr>
                <w:b/>
                <w:bCs/>
                <w:lang w:val="lt-LT"/>
              </w:rPr>
              <w:t>0</w:t>
            </w:r>
            <w:r w:rsidR="008C0763" w:rsidRPr="00DE5524">
              <w:rPr>
                <w:b/>
                <w:bCs/>
                <w:lang w:val="lt-LT"/>
              </w:rPr>
              <w:t>2</w:t>
            </w:r>
          </w:p>
        </w:tc>
      </w:tr>
      <w:tr w:rsidR="00AE5955" w:rsidRPr="00DE5524" w:rsidTr="008A609B">
        <w:trPr>
          <w:trHeight w:val="468"/>
        </w:trPr>
        <w:tc>
          <w:tcPr>
            <w:tcW w:w="9747" w:type="dxa"/>
            <w:gridSpan w:val="9"/>
          </w:tcPr>
          <w:p w:rsidR="00571535" w:rsidRPr="00DE5524" w:rsidRDefault="00AD4176" w:rsidP="00571535">
            <w:pPr>
              <w:pStyle w:val="Pagrindinistekstas"/>
              <w:spacing w:after="0"/>
              <w:jc w:val="both"/>
              <w:rPr>
                <w:bCs/>
                <w:lang w:val="lt-LT"/>
              </w:rPr>
            </w:pPr>
            <w:r w:rsidRPr="00DE5524">
              <w:rPr>
                <w:b/>
                <w:bCs/>
                <w:lang w:val="lt-LT"/>
              </w:rPr>
              <w:t xml:space="preserve">Tikslo įgyvendinimo aprašymas: </w:t>
            </w:r>
            <w:r w:rsidR="004D3F43">
              <w:rPr>
                <w:lang w:val="lt-LT"/>
              </w:rPr>
              <w:t>p</w:t>
            </w:r>
            <w:r w:rsidR="003D1D9C" w:rsidRPr="00DE5524">
              <w:rPr>
                <w:lang w:val="lt-LT"/>
              </w:rPr>
              <w:t>rograma parengta, siekiant gerinti</w:t>
            </w:r>
            <w:r w:rsidR="00571535">
              <w:rPr>
                <w:lang w:val="lt-LT"/>
              </w:rPr>
              <w:t xml:space="preserve"> Simno ir Daugų kultūros centrų</w:t>
            </w:r>
            <w:r w:rsidR="003D1D9C" w:rsidRPr="00DE5524">
              <w:rPr>
                <w:lang w:val="lt-LT"/>
              </w:rPr>
              <w:t xml:space="preserve"> dalyvavimą kultūrinėje veikloje. Siekti įvairių kultūros žanrų gyvybingumo, globoti ir skatinti etninę, mėgėjų bei profesionalaus meno veiklą, renginių organizavimą bei kitą kultūrinę raišką, </w:t>
            </w:r>
            <w:r w:rsidR="00E10C60" w:rsidRPr="00DE5524">
              <w:rPr>
                <w:lang w:val="lt-LT"/>
              </w:rPr>
              <w:t>Alytaus rajone, bei visos Lietuvos mastu.</w:t>
            </w:r>
            <w:r w:rsidR="00571535" w:rsidRPr="00DE5524">
              <w:rPr>
                <w:bCs/>
                <w:lang w:val="lt-LT"/>
              </w:rPr>
              <w:t xml:space="preserve"> Dėmesys skiriamas gyventojų kultūriniams ir meniniams poreikiams ugdyti ir tenkinti, menininkų kūrybiniam aktyvumui skatinti. Sudaryti galimybes įvairiems visuomenės sluoksniams pažinti šiuolaikinę kultūrą ir meninę kūrybą, plėsti visuomenės meninį kultūrinį akiratį, stiprinti kūrybines galias. Sudaryti sąlygas nacionalinės kultūros tęstinumui: plėtoti etnines tradicijas ir išsaugoti kultūrinį paveldą.</w:t>
            </w:r>
          </w:p>
          <w:p w:rsidR="00AE5955" w:rsidRPr="004D3F43" w:rsidRDefault="00C9366C" w:rsidP="00DE5524">
            <w:pPr>
              <w:pStyle w:val="Pagrindinistekstas"/>
              <w:spacing w:after="0"/>
              <w:jc w:val="both"/>
              <w:rPr>
                <w:b/>
                <w:bCs/>
                <w:lang w:val="lt-LT"/>
              </w:rPr>
            </w:pPr>
            <w:r>
              <w:rPr>
                <w:b/>
                <w:bCs/>
                <w:lang w:val="lt-LT"/>
              </w:rPr>
              <w:t>01 uždavinys. Kultūros centrų veiklos užtikrinimas.</w:t>
            </w:r>
          </w:p>
          <w:p w:rsidR="00921DFE" w:rsidRDefault="00571535" w:rsidP="00F13AF8">
            <w:pPr>
              <w:pStyle w:val="Pagrindinistekstas"/>
              <w:spacing w:after="0"/>
              <w:jc w:val="both"/>
            </w:pPr>
            <w:r w:rsidRPr="000E080E">
              <w:rPr>
                <w:bCs/>
                <w:lang w:val="lt-LT"/>
              </w:rPr>
              <w:t>Organizuojama įvairios tematikos renginiai</w:t>
            </w:r>
            <w:r w:rsidRPr="000E080E">
              <w:rPr>
                <w:bCs/>
                <w:lang w:val="en-GB"/>
              </w:rPr>
              <w:t>,</w:t>
            </w:r>
            <w:r w:rsidRPr="000E080E">
              <w:rPr>
                <w:bCs/>
                <w:lang w:val="lt-LT"/>
              </w:rPr>
              <w:t xml:space="preserve"> diskotekos ir poilsio vakarai,</w:t>
            </w:r>
            <w:r w:rsidR="00F13AF8">
              <w:rPr>
                <w:bCs/>
                <w:lang w:val="lt-LT"/>
              </w:rPr>
              <w:t xml:space="preserve"> </w:t>
            </w:r>
            <w:r w:rsidRPr="000E080E">
              <w:rPr>
                <w:bCs/>
                <w:lang w:val="lt-LT"/>
              </w:rPr>
              <w:t xml:space="preserve">mokamų renginių </w:t>
            </w:r>
            <w:r w:rsidR="00921DFE">
              <w:rPr>
                <w:bCs/>
                <w:lang w:val="lt-LT"/>
              </w:rPr>
              <w:t>organizavimas.</w:t>
            </w:r>
            <w:r w:rsidR="00F13AF8">
              <w:rPr>
                <w:bCs/>
                <w:lang w:val="lt-LT"/>
              </w:rPr>
              <w:t xml:space="preserve"> </w:t>
            </w:r>
            <w:r w:rsidR="00921DFE">
              <w:t>Užtikrinamas</w:t>
            </w:r>
            <w:r w:rsidR="00921DFE" w:rsidRPr="00C52BC7">
              <w:t xml:space="preserve"> bendruomenės narių meninės saviraiškos poreikių tenkinimas</w:t>
            </w:r>
            <w:r w:rsidR="00921DFE">
              <w:t>,</w:t>
            </w:r>
            <w:r w:rsidR="00921DFE" w:rsidRPr="00C52BC7">
              <w:t xml:space="preserve"> bei kokybiškas kultūros paslaugų</w:t>
            </w:r>
            <w:r w:rsidR="00921DFE" w:rsidRPr="00F53B76">
              <w:rPr>
                <w:sz w:val="20"/>
                <w:szCs w:val="20"/>
              </w:rPr>
              <w:t xml:space="preserve"> </w:t>
            </w:r>
            <w:r w:rsidR="00921DFE">
              <w:t>teikimas</w:t>
            </w:r>
            <w:r w:rsidR="00921DFE" w:rsidRPr="00C52BC7">
              <w:t>.</w:t>
            </w:r>
          </w:p>
          <w:p w:rsidR="00AC7C4F" w:rsidRDefault="00AC7C4F" w:rsidP="00AC7C4F">
            <w:pPr>
              <w:pStyle w:val="Pagrindinistekstas"/>
              <w:spacing w:after="0"/>
              <w:jc w:val="both"/>
              <w:rPr>
                <w:b/>
                <w:lang w:val="en-GB"/>
              </w:rPr>
            </w:pPr>
            <w:r w:rsidRPr="00390932">
              <w:rPr>
                <w:b/>
              </w:rPr>
              <w:t>02 u</w:t>
            </w:r>
            <w:r w:rsidRPr="00390932">
              <w:rPr>
                <w:b/>
                <w:lang w:val="lt-LT"/>
              </w:rPr>
              <w:t>ždavinys</w:t>
            </w:r>
            <w:r>
              <w:rPr>
                <w:b/>
                <w:lang w:val="en-GB"/>
              </w:rPr>
              <w:t>. Mokykl</w:t>
            </w:r>
            <w:r>
              <w:rPr>
                <w:b/>
                <w:lang w:val="lt-LT"/>
              </w:rPr>
              <w:t>ų-daugia</w:t>
            </w:r>
            <w:r>
              <w:rPr>
                <w:b/>
                <w:lang w:val="en-GB"/>
              </w:rPr>
              <w:t>f</w:t>
            </w:r>
            <w:r>
              <w:rPr>
                <w:b/>
                <w:lang w:val="lt-LT"/>
              </w:rPr>
              <w:t>unkcių centrų, gimnazijų veiklos užtikrinimas</w:t>
            </w:r>
            <w:r w:rsidRPr="00390932">
              <w:rPr>
                <w:b/>
                <w:lang w:val="en-GB"/>
              </w:rPr>
              <w:t>.</w:t>
            </w:r>
          </w:p>
          <w:p w:rsidR="00AC7C4F" w:rsidRDefault="00AC7C4F" w:rsidP="00AC7C4F">
            <w:pPr>
              <w:ind w:firstLine="567"/>
              <w:jc w:val="both"/>
              <w:rPr>
                <w:lang w:val="lt-LT"/>
              </w:rPr>
            </w:pPr>
            <w:r>
              <w:rPr>
                <w:lang w:val="lt-LT"/>
              </w:rPr>
              <w:t>Alytaus rajone ne tik kultūros centrai ir jų filialai organizuoja kultūrinius renginius, stiprina ryšius su kaimo bendruomenėmis, bet ir mokyklos-daugiafunkciai centrai, gimnazijos.  Sudaromos sąlygos socialinę atskirtį patiriančių bendruomenės narių integracijai, sveikos gyvensenos ugdymui, turiningam laisvalaikiui. Organizuojama sporto, choreografijos būrelių ir folkloro bei meno kolektyvų užsiėmimai, diskotekos. Organizuojami renginiai lankomi jaunimo, dirbančių suaugusiųjų bei pagyvenusių žmonių. Taip pat rengiamos tradicinės šventės, renginiai vietos bendruomenei, seniūnijos ir rajono gyventojams. Veikla derinama su kitomis seniūnijos įstaigomis ir įmonėmis, Alytaus rajono kultūros centrais, pritraukiami rėmėjai. Daug dėmesio skiriama renginių kokybei.</w:t>
            </w:r>
          </w:p>
          <w:p w:rsidR="00AC7C4F" w:rsidRDefault="00AC7C4F" w:rsidP="00AC7C4F">
            <w:pPr>
              <w:jc w:val="both"/>
              <w:rPr>
                <w:lang w:val="lt-LT"/>
              </w:rPr>
            </w:pPr>
            <w:r>
              <w:rPr>
                <w:lang w:val="lt-LT"/>
              </w:rPr>
              <w:t>Dalyvaujama Alytaus rajono savivaldybės kultūros ir sporto plėtros programų projektinės veiklos finansavimo konkursuose.</w:t>
            </w:r>
          </w:p>
          <w:p w:rsidR="00AC7C4F" w:rsidRDefault="00AC7C4F" w:rsidP="00AC7C4F">
            <w:pPr>
              <w:pStyle w:val="Pagrindinistekstas"/>
              <w:spacing w:after="0"/>
              <w:jc w:val="both"/>
              <w:rPr>
                <w:b/>
                <w:lang w:val="lt-LT"/>
              </w:rPr>
            </w:pPr>
            <w:r>
              <w:rPr>
                <w:b/>
                <w:lang w:val="en-GB"/>
              </w:rPr>
              <w:t>03 u</w:t>
            </w:r>
            <w:r>
              <w:rPr>
                <w:b/>
                <w:lang w:val="lt-LT"/>
              </w:rPr>
              <w:t>ždavinys</w:t>
            </w:r>
            <w:r>
              <w:rPr>
                <w:b/>
                <w:lang w:val="en-GB"/>
              </w:rPr>
              <w:t>. Skatinti rajono gyventoj</w:t>
            </w:r>
            <w:r>
              <w:rPr>
                <w:b/>
                <w:lang w:val="lt-LT"/>
              </w:rPr>
              <w:t>ų kultūrinį aktyvumą ir gerinti susijusią in</w:t>
            </w:r>
            <w:r>
              <w:rPr>
                <w:b/>
                <w:lang w:val="en-GB"/>
              </w:rPr>
              <w:t>f</w:t>
            </w:r>
            <w:r>
              <w:rPr>
                <w:b/>
                <w:lang w:val="lt-LT"/>
              </w:rPr>
              <w:t>rastruktūrą.</w:t>
            </w:r>
          </w:p>
          <w:p w:rsidR="00AC7C4F" w:rsidRDefault="00AC7C4F" w:rsidP="00AC7C4F">
            <w:pPr>
              <w:pStyle w:val="Pagrindinistekstas"/>
              <w:spacing w:after="0"/>
              <w:jc w:val="both"/>
              <w:rPr>
                <w:lang w:val="lt-LT"/>
              </w:rPr>
            </w:pPr>
            <w:r w:rsidRPr="00AD19E8">
              <w:rPr>
                <w:lang w:val="lt-LT"/>
              </w:rPr>
              <w:t>Įgyvendinant šį uždavinį</w:t>
            </w:r>
            <w:r>
              <w:rPr>
                <w:lang w:val="lt-LT"/>
              </w:rPr>
              <w:t xml:space="preserve"> bus įgyvendinamas investicijų projektas „Alytaus rajono savivaldybės BĮ Alytaus raj. Daugų KC Butrimonių kultūros namų rekonstrukcija“, kurio strateginis tikslas - rekonstruoti kultūros namų pastatą, kad būtų sudarytos sąlygos mažinti energijos sąnaudas pastate, užtikrinti pastato atitikimą higienos normų reikalavimams, gerinti kultūrinę aplinką ir kultūros renginių kokybę,  optimizuoti materialinių išteklių naudojimą kultūros tikslais.</w:t>
            </w:r>
          </w:p>
          <w:p w:rsidR="00AC7C4F" w:rsidRDefault="00AC7C4F" w:rsidP="00AC7C4F">
            <w:pPr>
              <w:pStyle w:val="Pagrindinistekstas"/>
              <w:spacing w:after="0"/>
              <w:jc w:val="both"/>
              <w:rPr>
                <w:lang w:val="lt-LT"/>
              </w:rPr>
            </w:pPr>
            <w:r>
              <w:rPr>
                <w:lang w:val="lt-LT"/>
              </w:rPr>
              <w:t>Projektą planuojama įgyvendinti 2014-2016 metais, planuojama projekto trukmė 36 mėn.</w:t>
            </w:r>
            <w:r w:rsidRPr="00AD19E8">
              <w:rPr>
                <w:lang w:val="lt-LT"/>
              </w:rPr>
              <w:t xml:space="preserve"> </w:t>
            </w:r>
            <w:r>
              <w:rPr>
                <w:lang w:val="lt-LT"/>
              </w:rPr>
              <w:t xml:space="preserve">Projekto </w:t>
            </w:r>
            <w:r>
              <w:rPr>
                <w:lang w:val="lt-LT"/>
              </w:rPr>
              <w:lastRenderedPageBreak/>
              <w:t xml:space="preserve">vertės suma apima projekto, techninių projektų atlikimo, projektų vykdymo priežiūros, techninės priežiūros paslaugas, rekonstravimo darbus, baldų ir įrangos įsigijimą. Įgyvendinus projektą bus pastebimas sutaupomos energijos didėjimas, </w:t>
            </w:r>
            <w:r w:rsidRPr="003B3095">
              <w:rPr>
                <w:lang w:val="lt-LT"/>
              </w:rPr>
              <w:t xml:space="preserve">kultūrinės ir darbo aplinkos sąlygų gerėjimas. </w:t>
            </w:r>
            <w:r>
              <w:rPr>
                <w:lang w:val="lt-LT"/>
              </w:rPr>
              <w:t xml:space="preserve">Po rekonstrukcijos pirmajame pastato aukšte bus įrengtos šios erdvės: koncertinė salė (203,95 </w:t>
            </w:r>
            <w:r>
              <w:t>m</w:t>
            </w:r>
            <w:r w:rsidRPr="00195D46">
              <w:rPr>
                <w:vertAlign w:val="superscript"/>
              </w:rPr>
              <w:t>2</w:t>
            </w:r>
            <w:r>
              <w:rPr>
                <w:lang w:val="lt-LT"/>
              </w:rPr>
              <w:t xml:space="preserve">), scena (133,86 </w:t>
            </w:r>
            <w:r>
              <w:t>m</w:t>
            </w:r>
            <w:r w:rsidRPr="00195D46">
              <w:rPr>
                <w:vertAlign w:val="superscript"/>
              </w:rPr>
              <w:t>2</w:t>
            </w:r>
            <w:r>
              <w:rPr>
                <w:lang w:val="lt-LT"/>
              </w:rPr>
              <w:t xml:space="preserve">) pagalbinės patalpos (50,51 </w:t>
            </w:r>
            <w:r>
              <w:t>m</w:t>
            </w:r>
            <w:r w:rsidRPr="00195D46">
              <w:rPr>
                <w:vertAlign w:val="superscript"/>
              </w:rPr>
              <w:t>2</w:t>
            </w:r>
            <w:r>
              <w:rPr>
                <w:lang w:val="lt-LT"/>
              </w:rPr>
              <w:t xml:space="preserve">). Antrajame pastato aukšte – 3 darbo kabinetai (105,31 </w:t>
            </w:r>
            <w:r>
              <w:t>m</w:t>
            </w:r>
            <w:r w:rsidRPr="00195D46">
              <w:rPr>
                <w:vertAlign w:val="superscript"/>
              </w:rPr>
              <w:t>2</w:t>
            </w:r>
            <w:r>
              <w:rPr>
                <w:lang w:val="lt-LT"/>
              </w:rPr>
              <w:t xml:space="preserve">), pagalbinės patalpos (80,96 </w:t>
            </w:r>
            <w:r>
              <w:t>m</w:t>
            </w:r>
            <w:r w:rsidRPr="00195D46">
              <w:rPr>
                <w:vertAlign w:val="superscript"/>
              </w:rPr>
              <w:t>2</w:t>
            </w:r>
            <w:r>
              <w:rPr>
                <w:lang w:val="lt-LT"/>
              </w:rPr>
              <w:t xml:space="preserve">), tualetas (3,12 </w:t>
            </w:r>
            <w:r>
              <w:t>m</w:t>
            </w:r>
            <w:r w:rsidRPr="00195D46">
              <w:rPr>
                <w:vertAlign w:val="superscript"/>
              </w:rPr>
              <w:t>2</w:t>
            </w:r>
            <w:r>
              <w:rPr>
                <w:lang w:val="lt-LT"/>
              </w:rPr>
              <w:t>). Įsigyjama įranga (kompiuteriai su monitoriumi ir programine įranga, nešiojamas kompiuteris, multimedia projektorius, ekranas, spausdintuvas) ir baldai (salės kėdės, kanceliariniai stalai, biuro kėdės, dokumentų, rūbų, inventoriaus susidėjimo spintos, kėdės, mobilūs parodos stendai, biuro baldų komplektai, rašomoji magnetinė lenta).</w:t>
            </w:r>
          </w:p>
          <w:p w:rsidR="00571535" w:rsidRDefault="00571535" w:rsidP="00571535">
            <w:pPr>
              <w:pStyle w:val="Pagrindinistekstas"/>
              <w:spacing w:after="0"/>
              <w:jc w:val="both"/>
              <w:rPr>
                <w:bCs/>
                <w:i/>
                <w:sz w:val="16"/>
                <w:szCs w:val="16"/>
                <w:u w:val="single"/>
                <w:lang w:val="en-GB"/>
              </w:rPr>
            </w:pPr>
          </w:p>
          <w:p w:rsidR="00AC7C4F" w:rsidRPr="00571535" w:rsidRDefault="00AC7C4F" w:rsidP="00571535">
            <w:pPr>
              <w:pStyle w:val="Pagrindinistekstas"/>
              <w:spacing w:after="0"/>
              <w:jc w:val="both"/>
              <w:rPr>
                <w:bCs/>
                <w:i/>
                <w:sz w:val="16"/>
                <w:szCs w:val="16"/>
                <w:u w:val="single"/>
                <w:lang w:val="en-GB"/>
              </w:rPr>
            </w:pPr>
          </w:p>
          <w:p w:rsidR="0058660A" w:rsidRPr="000E080E" w:rsidRDefault="0058660A" w:rsidP="0058660A">
            <w:pPr>
              <w:pStyle w:val="Pagrindinistekstas"/>
              <w:rPr>
                <w:bCs/>
                <w:i/>
                <w:u w:val="single"/>
                <w:lang w:val="en-GB"/>
              </w:rPr>
            </w:pPr>
            <w:r w:rsidRPr="000E080E">
              <w:rPr>
                <w:bCs/>
                <w:i/>
                <w:u w:val="single"/>
                <w:lang w:val="lt-LT"/>
              </w:rPr>
              <w:t xml:space="preserve">Rezultato </w:t>
            </w:r>
            <w:r>
              <w:rPr>
                <w:bCs/>
                <w:i/>
                <w:u w:val="single"/>
                <w:lang w:val="lt-LT"/>
              </w:rPr>
              <w:t xml:space="preserve">vertinimo </w:t>
            </w:r>
            <w:r w:rsidRPr="000E080E">
              <w:rPr>
                <w:bCs/>
                <w:i/>
                <w:u w:val="single"/>
                <w:lang w:val="lt-LT"/>
              </w:rPr>
              <w:t>kriterijus</w:t>
            </w:r>
            <w:r w:rsidRPr="000E080E">
              <w:rPr>
                <w:bCs/>
                <w:i/>
                <w:u w:val="single"/>
                <w:lang w:val="en-GB"/>
              </w:rPr>
              <w:t xml:space="preserve">: </w:t>
            </w:r>
          </w:p>
          <w:p w:rsidR="00626254" w:rsidRPr="0058660A" w:rsidRDefault="0058660A" w:rsidP="009D05E2">
            <w:pPr>
              <w:pStyle w:val="Pagrindinistekstas"/>
              <w:spacing w:after="0"/>
              <w:jc w:val="both"/>
              <w:rPr>
                <w:color w:val="000000"/>
                <w:lang w:val="lt-LT"/>
              </w:rPr>
            </w:pPr>
            <w:r w:rsidRPr="0058660A">
              <w:rPr>
                <w:color w:val="000000"/>
                <w:sz w:val="22"/>
                <w:szCs w:val="22"/>
              </w:rPr>
              <w:t>Dalyvių skaičiaus renginių metu didėjimas, proc. – +4</w:t>
            </w:r>
          </w:p>
        </w:tc>
      </w:tr>
      <w:tr w:rsidR="00DA5A1D" w:rsidRPr="00DE5524" w:rsidTr="008A609B">
        <w:trPr>
          <w:trHeight w:val="468"/>
        </w:trPr>
        <w:tc>
          <w:tcPr>
            <w:tcW w:w="1560" w:type="dxa"/>
            <w:gridSpan w:val="2"/>
          </w:tcPr>
          <w:p w:rsidR="00DA5A1D" w:rsidRPr="00DE5524" w:rsidRDefault="00DA5A1D" w:rsidP="00DA5A1D">
            <w:pPr>
              <w:pStyle w:val="Pagrindinistekstas"/>
              <w:rPr>
                <w:b/>
                <w:lang w:val="lt-LT"/>
              </w:rPr>
            </w:pPr>
            <w:r w:rsidRPr="00DE5524">
              <w:rPr>
                <w:b/>
                <w:lang w:val="lt-LT"/>
              </w:rPr>
              <w:lastRenderedPageBreak/>
              <w:t>Programos tikslas</w:t>
            </w:r>
          </w:p>
        </w:tc>
        <w:tc>
          <w:tcPr>
            <w:tcW w:w="6468" w:type="dxa"/>
            <w:gridSpan w:val="2"/>
          </w:tcPr>
          <w:p w:rsidR="00DA5A1D" w:rsidRPr="00DE5524" w:rsidRDefault="00DA5A1D" w:rsidP="00DE5524">
            <w:pPr>
              <w:jc w:val="both"/>
              <w:rPr>
                <w:b/>
              </w:rPr>
            </w:pPr>
            <w:r w:rsidRPr="00DE5524">
              <w:rPr>
                <w:b/>
              </w:rPr>
              <w:t>Ugdyti visuomenės kultūrinį, pilietinį bei visuomeninį aktyvumą</w:t>
            </w:r>
          </w:p>
        </w:tc>
        <w:tc>
          <w:tcPr>
            <w:tcW w:w="926" w:type="dxa"/>
            <w:gridSpan w:val="3"/>
          </w:tcPr>
          <w:p w:rsidR="00DA5A1D" w:rsidRPr="00DE5524" w:rsidRDefault="00DA5A1D" w:rsidP="00DA5A1D">
            <w:pPr>
              <w:pStyle w:val="Pagrindinistekstas"/>
              <w:rPr>
                <w:b/>
                <w:lang w:val="lt-LT"/>
              </w:rPr>
            </w:pPr>
            <w:r w:rsidRPr="00DE5524">
              <w:rPr>
                <w:b/>
                <w:lang w:val="lt-LT"/>
              </w:rPr>
              <w:t>Kodas</w:t>
            </w:r>
          </w:p>
        </w:tc>
        <w:tc>
          <w:tcPr>
            <w:tcW w:w="793" w:type="dxa"/>
            <w:gridSpan w:val="2"/>
          </w:tcPr>
          <w:p w:rsidR="00DA5A1D" w:rsidRPr="00DE5524" w:rsidRDefault="00DA5A1D" w:rsidP="00571535">
            <w:pPr>
              <w:pStyle w:val="Pagrindinistekstas"/>
              <w:jc w:val="center"/>
              <w:rPr>
                <w:b/>
                <w:bCs/>
                <w:lang w:val="lt-LT"/>
              </w:rPr>
            </w:pPr>
            <w:r w:rsidRPr="00DE5524">
              <w:rPr>
                <w:b/>
                <w:bCs/>
                <w:lang w:val="lt-LT"/>
              </w:rPr>
              <w:t>0</w:t>
            </w:r>
            <w:r w:rsidR="00571535">
              <w:rPr>
                <w:b/>
                <w:bCs/>
                <w:lang w:val="lt-LT"/>
              </w:rPr>
              <w:t>3</w:t>
            </w:r>
          </w:p>
        </w:tc>
      </w:tr>
      <w:tr w:rsidR="00A61688" w:rsidRPr="00DE5524" w:rsidTr="008A609B">
        <w:trPr>
          <w:trHeight w:val="468"/>
        </w:trPr>
        <w:tc>
          <w:tcPr>
            <w:tcW w:w="9747" w:type="dxa"/>
            <w:gridSpan w:val="9"/>
          </w:tcPr>
          <w:p w:rsidR="005B6B6F" w:rsidRPr="005B6B6F" w:rsidRDefault="00AD4176" w:rsidP="005B6B6F">
            <w:pPr>
              <w:pStyle w:val="Pagrindinistekstas"/>
              <w:spacing w:after="0"/>
              <w:jc w:val="both"/>
            </w:pPr>
            <w:r w:rsidRPr="00DE5524">
              <w:rPr>
                <w:b/>
                <w:bCs/>
                <w:lang w:val="lt-LT"/>
              </w:rPr>
              <w:t xml:space="preserve">Tikslo įgyvendinimo aprašymas: </w:t>
            </w:r>
            <w:r w:rsidR="004D3F43">
              <w:t>k</w:t>
            </w:r>
            <w:r w:rsidRPr="0095117A">
              <w:t>ūrybos projektų rėmimas ir kūrybinės vei</w:t>
            </w:r>
            <w:r w:rsidR="00C20E2C">
              <w:t xml:space="preserve">klos skatinimas tik dar labiau </w:t>
            </w:r>
            <w:r w:rsidRPr="0095117A">
              <w:t>sudarys kiekvienam bendruomenės nariui sąlygas dalyvauti kultūroje ir ją vartoti, rasti mėgstamą laisvalaikio formą ir progą išreikšti save. Vienu iš svarbių nūdienos rajono kultūros dalių yra ne tik profesionalų, bet ir mėgėjų meninės veiklos skatinimas, saugojimas, kūrimas bei atnaujinimas.</w:t>
            </w:r>
            <w:r w:rsidR="002E62DF">
              <w:t xml:space="preserve"> </w:t>
            </w:r>
            <w:r w:rsidR="005B6B6F" w:rsidRPr="005B6B6F">
              <w:t>Vadovaujantis Lietuvos Respublikos moterų ir vyrų lygių galimybių įstatymu organizuojami kasmetiniai vieši renginiai: „Motinos dienos</w:t>
            </w:r>
            <w:proofErr w:type="gramStart"/>
            <w:r w:rsidR="005B6B6F" w:rsidRPr="005B6B6F">
              <w:t>“ ir</w:t>
            </w:r>
            <w:proofErr w:type="gramEnd"/>
            <w:r w:rsidR="005B6B6F" w:rsidRPr="005B6B6F">
              <w:t xml:space="preserve"> „Tėvo dienos“ renginių organizavimas.</w:t>
            </w:r>
          </w:p>
          <w:p w:rsidR="00AD4176" w:rsidRPr="004D3F43" w:rsidRDefault="00AD4176" w:rsidP="004D3F43">
            <w:pPr>
              <w:pStyle w:val="Pagrindinistekstas"/>
              <w:spacing w:after="0"/>
              <w:jc w:val="both"/>
              <w:rPr>
                <w:b/>
                <w:bCs/>
                <w:lang w:val="lt-LT"/>
              </w:rPr>
            </w:pPr>
          </w:p>
          <w:p w:rsidR="00AD4176" w:rsidRPr="0095117A" w:rsidRDefault="00AD4176" w:rsidP="00AD4176">
            <w:pPr>
              <w:jc w:val="both"/>
              <w:rPr>
                <w:bCs/>
              </w:rPr>
            </w:pPr>
          </w:p>
          <w:p w:rsidR="00AD4176" w:rsidRDefault="00AD4176" w:rsidP="004D3F43">
            <w:r w:rsidRPr="002D32F4">
              <w:t xml:space="preserve">Įgyvendinant tikslą vykdomas uždavinys: </w:t>
            </w:r>
          </w:p>
          <w:p w:rsidR="000E080E" w:rsidRDefault="003008D3" w:rsidP="000E080E">
            <w:pPr>
              <w:rPr>
                <w:b/>
                <w:bCs/>
                <w:lang w:val="en-GB"/>
              </w:rPr>
            </w:pPr>
            <w:r>
              <w:rPr>
                <w:b/>
              </w:rPr>
              <w:t>01 uždavinys</w:t>
            </w:r>
            <w:r w:rsidR="00AD4176" w:rsidRPr="0095117A">
              <w:rPr>
                <w:b/>
              </w:rPr>
              <w:t xml:space="preserve">. </w:t>
            </w:r>
            <w:r w:rsidR="00AD4176" w:rsidRPr="0095117A">
              <w:rPr>
                <w:b/>
                <w:bCs/>
              </w:rPr>
              <w:t>Remti kultūros vartojimo ir kultūros poreikio ugdymo iniciatyvas</w:t>
            </w:r>
            <w:r w:rsidR="00AD4176">
              <w:rPr>
                <w:b/>
                <w:bCs/>
                <w:lang w:val="en-GB"/>
              </w:rPr>
              <w:t>.</w:t>
            </w:r>
          </w:p>
          <w:p w:rsidR="000E080E" w:rsidRPr="000E080E" w:rsidRDefault="000E080E" w:rsidP="000E080E">
            <w:pPr>
              <w:jc w:val="both"/>
              <w:rPr>
                <w:lang w:val="lt-LT"/>
              </w:rPr>
            </w:pPr>
            <w:r w:rsidRPr="000E080E">
              <w:rPr>
                <w:lang w:val="lt-LT"/>
              </w:rPr>
              <w:t>Sudarotimos sąlygos visuomenei dalyvauti kultūroje. Palanki sociokultūrinė aplinka užtikrina lygias galimybes ir kaimo gyventojams kultūros vartojimui. Svarbu skatinti ir pačios bendruomenės iniciatyvumą.</w:t>
            </w:r>
          </w:p>
          <w:p w:rsidR="000E080E" w:rsidRPr="00F11D03" w:rsidRDefault="000E080E" w:rsidP="000E080E">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A61688" w:rsidRPr="000E080E" w:rsidRDefault="004D3F43" w:rsidP="009D05E2">
            <w:pPr>
              <w:rPr>
                <w:rStyle w:val="DefaultParagraphFont1"/>
                <w:b/>
                <w:lang w:val="en-GB"/>
              </w:rPr>
            </w:pPr>
            <w:r>
              <w:rPr>
                <w:sz w:val="22"/>
                <w:szCs w:val="22"/>
              </w:rPr>
              <w:t>r</w:t>
            </w:r>
            <w:r w:rsidR="000E080E">
              <w:rPr>
                <w:sz w:val="22"/>
                <w:szCs w:val="22"/>
              </w:rPr>
              <w:t>emiamų kultūrinių projektų skaičius</w:t>
            </w:r>
            <w:r w:rsidR="000E080E">
              <w:rPr>
                <w:sz w:val="22"/>
                <w:szCs w:val="22"/>
                <w:lang w:val="en-GB"/>
              </w:rPr>
              <w:t>,vnt</w:t>
            </w:r>
            <w:r w:rsidR="009D05E2">
              <w:rPr>
                <w:sz w:val="22"/>
                <w:szCs w:val="22"/>
                <w:lang w:val="en-GB"/>
              </w:rPr>
              <w:t xml:space="preserve"> </w:t>
            </w:r>
            <w:r w:rsidR="000E080E">
              <w:rPr>
                <w:sz w:val="22"/>
                <w:szCs w:val="22"/>
                <w:lang w:val="en-GB"/>
              </w:rPr>
              <w:t>-</w:t>
            </w:r>
            <w:r w:rsidR="009D05E2">
              <w:rPr>
                <w:sz w:val="22"/>
                <w:szCs w:val="22"/>
                <w:lang w:val="en-GB"/>
              </w:rPr>
              <w:t xml:space="preserve"> </w:t>
            </w:r>
            <w:r w:rsidR="000E080E">
              <w:rPr>
                <w:sz w:val="22"/>
                <w:szCs w:val="22"/>
                <w:lang w:val="en-GB"/>
              </w:rPr>
              <w:t xml:space="preserve">60 </w:t>
            </w:r>
          </w:p>
        </w:tc>
      </w:tr>
      <w:tr w:rsidR="00A61688" w:rsidRPr="00DE5524" w:rsidTr="008A609B">
        <w:trPr>
          <w:trHeight w:val="468"/>
        </w:trPr>
        <w:tc>
          <w:tcPr>
            <w:tcW w:w="1548" w:type="dxa"/>
          </w:tcPr>
          <w:p w:rsidR="00A61688" w:rsidRPr="008623E0" w:rsidRDefault="004D3F43" w:rsidP="007276F2">
            <w:pPr>
              <w:snapToGrid w:val="0"/>
            </w:pPr>
            <w:r w:rsidRPr="00DE5524">
              <w:rPr>
                <w:b/>
                <w:lang w:val="lt-LT"/>
              </w:rPr>
              <w:t>Programos tikslas</w:t>
            </w:r>
          </w:p>
        </w:tc>
        <w:tc>
          <w:tcPr>
            <w:tcW w:w="6498" w:type="dxa"/>
            <w:gridSpan w:val="4"/>
          </w:tcPr>
          <w:p w:rsidR="00A61688" w:rsidRPr="00DE5524" w:rsidRDefault="00A61688" w:rsidP="00DE5524">
            <w:pPr>
              <w:jc w:val="both"/>
              <w:rPr>
                <w:b/>
              </w:rPr>
            </w:pPr>
            <w:r w:rsidRPr="00DE5524">
              <w:rPr>
                <w:b/>
              </w:rPr>
              <w:t>Tradicinės religinės bendruomenės skatinimas</w:t>
            </w:r>
          </w:p>
          <w:p w:rsidR="00A61688" w:rsidRPr="00DE5524" w:rsidRDefault="00A61688" w:rsidP="00DE5524">
            <w:pPr>
              <w:jc w:val="both"/>
              <w:rPr>
                <w:b/>
              </w:rPr>
            </w:pPr>
          </w:p>
        </w:tc>
        <w:tc>
          <w:tcPr>
            <w:tcW w:w="908" w:type="dxa"/>
            <w:gridSpan w:val="2"/>
          </w:tcPr>
          <w:p w:rsidR="00A61688" w:rsidRPr="00DE5524" w:rsidRDefault="00A61688" w:rsidP="00675A9C">
            <w:pPr>
              <w:pStyle w:val="Pagrindinistekstas"/>
              <w:rPr>
                <w:b/>
                <w:lang w:val="lt-LT"/>
              </w:rPr>
            </w:pPr>
            <w:r w:rsidRPr="00DE5524">
              <w:rPr>
                <w:b/>
                <w:lang w:val="lt-LT"/>
              </w:rPr>
              <w:t>Kodas</w:t>
            </w:r>
          </w:p>
        </w:tc>
        <w:tc>
          <w:tcPr>
            <w:tcW w:w="793" w:type="dxa"/>
            <w:gridSpan w:val="2"/>
          </w:tcPr>
          <w:p w:rsidR="00A61688" w:rsidRPr="00DE5524" w:rsidRDefault="00A61688" w:rsidP="00571535">
            <w:pPr>
              <w:pStyle w:val="Pagrindinistekstas"/>
              <w:jc w:val="center"/>
              <w:rPr>
                <w:b/>
                <w:bCs/>
                <w:lang w:val="lt-LT"/>
              </w:rPr>
            </w:pPr>
            <w:r w:rsidRPr="00DE5524">
              <w:rPr>
                <w:b/>
                <w:bCs/>
                <w:lang w:val="lt-LT"/>
              </w:rPr>
              <w:t>0</w:t>
            </w:r>
            <w:r w:rsidR="00571535">
              <w:rPr>
                <w:b/>
                <w:bCs/>
                <w:lang w:val="lt-LT"/>
              </w:rPr>
              <w:t>4</w:t>
            </w:r>
          </w:p>
        </w:tc>
      </w:tr>
      <w:tr w:rsidR="00A61688" w:rsidRPr="00DE5524" w:rsidTr="008A609B">
        <w:trPr>
          <w:trHeight w:val="468"/>
        </w:trPr>
        <w:tc>
          <w:tcPr>
            <w:tcW w:w="9747" w:type="dxa"/>
            <w:gridSpan w:val="9"/>
          </w:tcPr>
          <w:p w:rsidR="00A61688" w:rsidRPr="004D3F43" w:rsidRDefault="004D3F43" w:rsidP="004D3F43">
            <w:pPr>
              <w:pStyle w:val="Pagrindinistekstas"/>
              <w:spacing w:after="0"/>
              <w:jc w:val="both"/>
              <w:rPr>
                <w:b/>
                <w:bCs/>
                <w:lang w:val="lt-LT"/>
              </w:rPr>
            </w:pPr>
            <w:r w:rsidRPr="00DE5524">
              <w:rPr>
                <w:b/>
                <w:bCs/>
                <w:lang w:val="lt-LT"/>
              </w:rPr>
              <w:t xml:space="preserve">Tikslo įgyvendinimo aprašymas: </w:t>
            </w:r>
            <w:r w:rsidR="00A61688">
              <w:t>Alytaus</w:t>
            </w:r>
            <w:r w:rsidR="00A61688" w:rsidRPr="00013ED0">
              <w:t xml:space="preserve"> rajono</w:t>
            </w:r>
            <w:r w:rsidR="00A61688">
              <w:t xml:space="preserve"> religinių bendruomenių rėmimo programa skirta finansinei paramai teikti Alytaus rajone pagal Lietuvos Respublikos religinių bendruomenių ir bendrijų įstatymą registruotoms tradicinėms religinėms bendr</w:t>
            </w:r>
            <w:r>
              <w:t>uomenėms ir bendrijoms</w:t>
            </w:r>
            <w:r w:rsidR="00A61688">
              <w:t xml:space="preserve">, taip prisidedant prie krašto kultūrinio paveldo dalies, priklausančios religinėms bendruomenėms, išsaugojimo ir organizacijų veiklos vietos bendruomenės skatinimo. </w:t>
            </w:r>
          </w:p>
          <w:p w:rsidR="00A61688" w:rsidRPr="00742F6D" w:rsidRDefault="00A61688" w:rsidP="00DE5524">
            <w:pPr>
              <w:jc w:val="both"/>
            </w:pPr>
            <w:r w:rsidRPr="00742F6D">
              <w:t>Įgyvendinant šį tikslą, vykdomi šie uždaviniai:</w:t>
            </w:r>
          </w:p>
          <w:p w:rsidR="00A61688" w:rsidRPr="00DE5524" w:rsidRDefault="00A61688" w:rsidP="00DE5524">
            <w:pPr>
              <w:jc w:val="both"/>
              <w:rPr>
                <w:b/>
              </w:rPr>
            </w:pPr>
            <w:r w:rsidRPr="00DE5524">
              <w:rPr>
                <w:b/>
              </w:rPr>
              <w:t>01 uždavinys. Remti Alytaus rajono savivaldybės teritorijoje esančių organizacijoms priklausančių pastatų tvarkybos darbus ir šių pastatų pritaikymą bendruomenės poreikiams, skatinti etnokultūros puoselėjimą, nekilnojamų ir kilnojamųjų kultūros vertybių apsaugą.</w:t>
            </w:r>
          </w:p>
          <w:p w:rsidR="00A61688" w:rsidRPr="00DE5524" w:rsidRDefault="00A61688" w:rsidP="00DE5524">
            <w:pPr>
              <w:jc w:val="both"/>
              <w:rPr>
                <w:b/>
              </w:rPr>
            </w:pPr>
          </w:p>
          <w:p w:rsidR="00A61688" w:rsidRPr="00E05F35" w:rsidRDefault="00A61688" w:rsidP="00DE5524">
            <w:pPr>
              <w:jc w:val="both"/>
            </w:pPr>
            <w:r w:rsidRPr="00E05F35">
              <w:t>Šiuo uždaviniu taip pat skatinama organizacijas aktyviau spręsti bendruomenės socialines, kultūrines, dorovines problemas, remti moralines vertybes puoselėjančią, šviečiamąją Organizacijų veiklą, bendradarbiavimą su kitų rajonų organizacijomis.</w:t>
            </w:r>
          </w:p>
          <w:p w:rsidR="004D3F43" w:rsidRDefault="00A61688" w:rsidP="004D3F43">
            <w:pPr>
              <w:shd w:val="clear" w:color="auto" w:fill="FFFFFF"/>
              <w:jc w:val="both"/>
              <w:rPr>
                <w:i/>
              </w:rPr>
            </w:pPr>
            <w:r w:rsidRPr="004D3F43">
              <w:rPr>
                <w:i/>
                <w:u w:val="single"/>
              </w:rPr>
              <w:t>Rezulta</w:t>
            </w:r>
            <w:r w:rsidR="00ED43E2">
              <w:rPr>
                <w:i/>
                <w:u w:val="single"/>
              </w:rPr>
              <w:t>to</w:t>
            </w:r>
            <w:r w:rsidRPr="004D3F43">
              <w:rPr>
                <w:i/>
                <w:u w:val="single"/>
              </w:rPr>
              <w:t xml:space="preserve"> vertinimo kriterijus</w:t>
            </w:r>
            <w:r w:rsidRPr="004D3F43">
              <w:rPr>
                <w:i/>
              </w:rPr>
              <w:t>:</w:t>
            </w:r>
          </w:p>
          <w:p w:rsidR="00A61688" w:rsidRDefault="00A61688" w:rsidP="004D3F43">
            <w:pPr>
              <w:shd w:val="clear" w:color="auto" w:fill="FFFFFF"/>
              <w:jc w:val="both"/>
            </w:pPr>
            <w:r w:rsidRPr="00742F6D">
              <w:t>paremtų  projektų skaičius</w:t>
            </w:r>
            <w:r w:rsidR="004D3F43">
              <w:rPr>
                <w:lang w:val="en-GB"/>
              </w:rPr>
              <w:t>,</w:t>
            </w:r>
            <w:r w:rsidR="0065391B">
              <w:t xml:space="preserve"> vnt.–</w:t>
            </w:r>
            <w:r w:rsidR="004D3F43">
              <w:t>14</w:t>
            </w:r>
          </w:p>
          <w:p w:rsidR="00701A48" w:rsidRPr="004D3F43" w:rsidRDefault="00701A48" w:rsidP="004D3F43">
            <w:pPr>
              <w:shd w:val="clear" w:color="auto" w:fill="FFFFFF"/>
              <w:jc w:val="both"/>
              <w:rPr>
                <w:i/>
              </w:rPr>
            </w:pPr>
          </w:p>
        </w:tc>
      </w:tr>
      <w:tr w:rsidR="00A61688" w:rsidRPr="00DE5524" w:rsidTr="008A609B">
        <w:trPr>
          <w:trHeight w:val="468"/>
        </w:trPr>
        <w:tc>
          <w:tcPr>
            <w:tcW w:w="1548" w:type="dxa"/>
          </w:tcPr>
          <w:p w:rsidR="00A61688" w:rsidRPr="00DE5524" w:rsidRDefault="00A61688" w:rsidP="00675A9C">
            <w:pPr>
              <w:pStyle w:val="Pagrindinistekstas"/>
              <w:rPr>
                <w:b/>
                <w:lang w:val="lt-LT"/>
              </w:rPr>
            </w:pPr>
            <w:r w:rsidRPr="00DE5524">
              <w:rPr>
                <w:b/>
                <w:lang w:val="lt-LT"/>
              </w:rPr>
              <w:t xml:space="preserve">Programos </w:t>
            </w:r>
            <w:r w:rsidRPr="00DE5524">
              <w:rPr>
                <w:b/>
                <w:lang w:val="lt-LT"/>
              </w:rPr>
              <w:lastRenderedPageBreak/>
              <w:t>tikslas</w:t>
            </w:r>
          </w:p>
        </w:tc>
        <w:tc>
          <w:tcPr>
            <w:tcW w:w="6498" w:type="dxa"/>
            <w:gridSpan w:val="4"/>
          </w:tcPr>
          <w:p w:rsidR="00A61688" w:rsidRPr="00DE5524" w:rsidRDefault="00A61688" w:rsidP="00DE5524">
            <w:pPr>
              <w:jc w:val="both"/>
              <w:rPr>
                <w:b/>
              </w:rPr>
            </w:pPr>
            <w:r w:rsidRPr="00DE5524">
              <w:rPr>
                <w:b/>
              </w:rPr>
              <w:lastRenderedPageBreak/>
              <w:t xml:space="preserve">Formuoti ir įgyvendinanti savivaldybės kultūros politiką bei </w:t>
            </w:r>
            <w:r w:rsidRPr="00DE5524">
              <w:rPr>
                <w:b/>
              </w:rPr>
              <w:lastRenderedPageBreak/>
              <w:t>atlikti visus veiksmus susijusius su savivaldybės teigiamo įvaizdžio formavimu.</w:t>
            </w:r>
          </w:p>
        </w:tc>
        <w:tc>
          <w:tcPr>
            <w:tcW w:w="908" w:type="dxa"/>
            <w:gridSpan w:val="2"/>
          </w:tcPr>
          <w:p w:rsidR="00A61688" w:rsidRPr="00DE5524" w:rsidRDefault="00A61688" w:rsidP="00675A9C">
            <w:pPr>
              <w:pStyle w:val="Pagrindinistekstas"/>
              <w:rPr>
                <w:b/>
                <w:lang w:val="lt-LT"/>
              </w:rPr>
            </w:pPr>
            <w:r w:rsidRPr="00DE5524">
              <w:rPr>
                <w:b/>
                <w:lang w:val="lt-LT"/>
              </w:rPr>
              <w:lastRenderedPageBreak/>
              <w:t>Kodas</w:t>
            </w:r>
          </w:p>
        </w:tc>
        <w:tc>
          <w:tcPr>
            <w:tcW w:w="793" w:type="dxa"/>
            <w:gridSpan w:val="2"/>
          </w:tcPr>
          <w:p w:rsidR="00A61688" w:rsidRPr="00DE5524" w:rsidRDefault="00A61688" w:rsidP="00571535">
            <w:pPr>
              <w:pStyle w:val="Pagrindinistekstas"/>
              <w:jc w:val="center"/>
              <w:rPr>
                <w:b/>
                <w:bCs/>
                <w:lang w:val="lt-LT"/>
              </w:rPr>
            </w:pPr>
            <w:r w:rsidRPr="00DE5524">
              <w:rPr>
                <w:b/>
                <w:bCs/>
                <w:lang w:val="lt-LT"/>
              </w:rPr>
              <w:t>0</w:t>
            </w:r>
            <w:r w:rsidR="00571535">
              <w:rPr>
                <w:b/>
                <w:bCs/>
                <w:lang w:val="lt-LT"/>
              </w:rPr>
              <w:t>5</w:t>
            </w:r>
          </w:p>
        </w:tc>
      </w:tr>
      <w:tr w:rsidR="00A61688" w:rsidRPr="00DE5524" w:rsidTr="008A609B">
        <w:trPr>
          <w:trHeight w:val="468"/>
        </w:trPr>
        <w:tc>
          <w:tcPr>
            <w:tcW w:w="9747" w:type="dxa"/>
            <w:gridSpan w:val="9"/>
          </w:tcPr>
          <w:p w:rsidR="004F3C71" w:rsidRDefault="00A61688" w:rsidP="00DE5524">
            <w:pPr>
              <w:jc w:val="both"/>
              <w:rPr>
                <w:b/>
                <w:bCs/>
                <w:lang w:val="lt-LT"/>
              </w:rPr>
            </w:pPr>
            <w:r w:rsidRPr="00742F6D">
              <w:lastRenderedPageBreak/>
              <w:t xml:space="preserve"> </w:t>
            </w:r>
            <w:r w:rsidR="004F3C71" w:rsidRPr="00DE5524">
              <w:rPr>
                <w:b/>
                <w:bCs/>
                <w:lang w:val="lt-LT"/>
              </w:rPr>
              <w:t>Tikslo įgyvendinimo aprašymas:</w:t>
            </w:r>
            <w:r w:rsidR="004F3C71">
              <w:rPr>
                <w:b/>
                <w:bCs/>
                <w:lang w:val="lt-LT"/>
              </w:rPr>
              <w:t xml:space="preserve"> </w:t>
            </w:r>
          </w:p>
          <w:p w:rsidR="00701A48" w:rsidRDefault="00701A48" w:rsidP="00DE5524">
            <w:pPr>
              <w:jc w:val="both"/>
              <w:rPr>
                <w:b/>
                <w:bCs/>
                <w:lang w:val="lt-LT"/>
              </w:rPr>
            </w:pPr>
          </w:p>
          <w:p w:rsidR="00701A48" w:rsidRPr="009A0483" w:rsidRDefault="00701A48" w:rsidP="00701A48">
            <w:pPr>
              <w:pStyle w:val="Betarp"/>
              <w:jc w:val="both"/>
              <w:rPr>
                <w:lang w:val="lt-LT" w:eastAsia="lt-LT"/>
              </w:rPr>
            </w:pPr>
            <w:proofErr w:type="gramStart"/>
            <w:r>
              <w:t>Skyrius formuoja ir įgyvendina</w:t>
            </w:r>
            <w:r w:rsidRPr="00F77641">
              <w:t xml:space="preserve"> savivaldybės kultūros</w:t>
            </w:r>
            <w:r>
              <w:t xml:space="preserve"> </w:t>
            </w:r>
            <w:r w:rsidRPr="00F77641">
              <w:t>politiką</w:t>
            </w:r>
            <w:r>
              <w:t xml:space="preserve"> </w:t>
            </w:r>
            <w:r w:rsidRPr="00653EEC">
              <w:t xml:space="preserve">bibliotekų, muziejų, kultūros centrų, teatrų, muzikos, dailės, </w:t>
            </w:r>
            <w:r>
              <w:t xml:space="preserve">etnokultūros, </w:t>
            </w:r>
            <w:r w:rsidRPr="00653EEC">
              <w:t>leidybos, kultūrinio turizmo bei gyventojų bendrosios kultūros, jaunimo politikos</w:t>
            </w:r>
            <w:r>
              <w:t xml:space="preserve"> ugdymo, viešinimo (</w:t>
            </w:r>
            <w:r w:rsidRPr="00D9043A">
              <w:t>informacijos apie savivaldybės institucijų veiklą pateikim</w:t>
            </w:r>
            <w:r>
              <w:t>as</w:t>
            </w:r>
            <w:r w:rsidRPr="00D9043A">
              <w:t xml:space="preserve"> žiniasklaidos priemonėms ir  visuomenei</w:t>
            </w:r>
            <w:r>
              <w:t>) srityse,</w:t>
            </w:r>
            <w:r w:rsidRPr="00D9043A">
              <w:t xml:space="preserve"> rengi</w:t>
            </w:r>
            <w:r>
              <w:t>a,</w:t>
            </w:r>
            <w:r w:rsidRPr="00D9043A">
              <w:t xml:space="preserve"> plėto</w:t>
            </w:r>
            <w:r>
              <w:t>ja</w:t>
            </w:r>
            <w:r w:rsidRPr="00D9043A">
              <w:t xml:space="preserve"> bei įgyvendin</w:t>
            </w:r>
            <w:r>
              <w:t>a</w:t>
            </w:r>
            <w:r w:rsidRPr="00D9043A">
              <w:t xml:space="preserve"> savivaldybės viešųjų ryšių strategiją</w:t>
            </w:r>
            <w:r>
              <w:t xml:space="preserve"> bei a</w:t>
            </w:r>
            <w:r w:rsidRPr="00D9043A">
              <w:t>tli</w:t>
            </w:r>
            <w:r>
              <w:t>eka</w:t>
            </w:r>
            <w:r w:rsidRPr="00D9043A">
              <w:t xml:space="preserve"> visus veiksmus susijusius </w:t>
            </w:r>
            <w:r>
              <w:t xml:space="preserve">su </w:t>
            </w:r>
            <w:r w:rsidRPr="00D9043A">
              <w:t>Alytaus rajono savivaldybės teigiamo įvaizdžio formavimu</w:t>
            </w:r>
            <w:r>
              <w:t xml:space="preserve">, </w:t>
            </w:r>
            <w:r w:rsidRPr="008B33FE">
              <w:rPr>
                <w:rStyle w:val="prastasiniatinklioDiagrama"/>
              </w:rPr>
              <w:t>rengi</w:t>
            </w:r>
            <w:r>
              <w:rPr>
                <w:rStyle w:val="prastasiniatinklioDiagrama"/>
              </w:rPr>
              <w:t>a</w:t>
            </w:r>
            <w:r w:rsidR="009A0483">
              <w:rPr>
                <w:rStyle w:val="prastasiniatinklioDiagrama"/>
              </w:rPr>
              <w:t xml:space="preserve"> </w:t>
            </w:r>
            <w:r w:rsidRPr="008B33FE">
              <w:rPr>
                <w:rStyle w:val="prastasiniatinklioDiagrama"/>
              </w:rPr>
              <w:t>savivaldybės mero ir</w:t>
            </w:r>
            <w:r w:rsidR="009A0483">
              <w:rPr>
                <w:rStyle w:val="prastasiniatinklioDiagrama"/>
              </w:rPr>
              <w:t xml:space="preserve"> savivaldybės administracijos </w:t>
            </w:r>
            <w:r w:rsidRPr="008B33FE">
              <w:rPr>
                <w:rStyle w:val="prastasiniatinklioDiagrama"/>
              </w:rPr>
              <w:t>direktoriaus kalb</w:t>
            </w:r>
            <w:r w:rsidR="009A0483">
              <w:rPr>
                <w:rStyle w:val="prastasiniatinklioDiagrama"/>
              </w:rPr>
              <w:t>as  ir pasisakymus oficialių ir</w:t>
            </w:r>
            <w:r w:rsidRPr="008B33FE">
              <w:rPr>
                <w:rStyle w:val="prastasiniatinklioDiagrama"/>
              </w:rPr>
              <w:t xml:space="preserve"> šventinių renginių metu bei savivaldybės mero, savivaldybės administracijos direktoriaus, sa</w:t>
            </w:r>
            <w:r w:rsidR="009A0483">
              <w:rPr>
                <w:rStyle w:val="prastasiniatinklioDiagrama"/>
              </w:rPr>
              <w:t>vivaldybės valstybės tarnautojų ir darbuotojų interviu žiniasklaidos</w:t>
            </w:r>
            <w:r w:rsidRPr="008B33FE">
              <w:rPr>
                <w:rStyle w:val="prastasiniatinklioDiagrama"/>
              </w:rPr>
              <w:t xml:space="preserve"> priemonėms</w:t>
            </w:r>
            <w:r>
              <w:rPr>
                <w:rStyle w:val="prastasiniatinklioDiagrama"/>
              </w:rPr>
              <w:t>,</w:t>
            </w:r>
            <w:r w:rsidRPr="00381AD7">
              <w:t xml:space="preserve"> analizuo</w:t>
            </w:r>
            <w:r>
              <w:t>ja</w:t>
            </w:r>
            <w:r w:rsidRPr="00381AD7">
              <w:t xml:space="preserve"> kultūros, jaunimo teisių apsaugos politikos raidos tendencijas Lietuvoje ir užsi</w:t>
            </w:r>
            <w:r>
              <w:t>enyje.</w:t>
            </w:r>
            <w:proofErr w:type="gramEnd"/>
            <w:r>
              <w:t xml:space="preserve"> </w:t>
            </w:r>
          </w:p>
          <w:p w:rsidR="00701A48" w:rsidRPr="00E34233" w:rsidRDefault="00701A48" w:rsidP="00701A48">
            <w:pPr>
              <w:pStyle w:val="Betarp"/>
              <w:jc w:val="both"/>
            </w:pPr>
            <w:proofErr w:type="gramStart"/>
            <w:r w:rsidRPr="00653EEC">
              <w:t>Įgyvendindamas savo uždavinius, skyrius vykdo šias funkcijas:</w:t>
            </w:r>
            <w:r>
              <w:t xml:space="preserve"> p</w:t>
            </w:r>
            <w:r w:rsidRPr="00653EEC">
              <w:t>agal savo kompetenciją organizuoja, prižiūri, tobulina ir koordinuoja savivaldybės kultūros įstaigų veiklą ir jaunimo politikos įgyv</w:t>
            </w:r>
            <w:r>
              <w:t xml:space="preserve">endinimą, </w:t>
            </w:r>
            <w:r w:rsidRPr="00D9043A">
              <w:t>teikia</w:t>
            </w:r>
            <w:r>
              <w:t xml:space="preserve"> </w:t>
            </w:r>
            <w:r w:rsidR="009A0483">
              <w:t>informaciją</w:t>
            </w:r>
            <w:r>
              <w:t xml:space="preserve"> </w:t>
            </w:r>
            <w:r w:rsidRPr="00D9043A">
              <w:t>apie savivaldybės</w:t>
            </w:r>
            <w:r w:rsidR="009A0483">
              <w:t xml:space="preserve"> veiklą visuomenei ir žiniasklaidai, platina</w:t>
            </w:r>
            <w:r w:rsidRPr="00D9043A">
              <w:t xml:space="preserve"> šią informaciją Alytaus rajono sa</w:t>
            </w:r>
            <w:r>
              <w:t xml:space="preserve">vivaldybės interneto tinklalapiuose </w:t>
            </w:r>
            <w:hyperlink r:id="rId6" w:history="1">
              <w:r w:rsidRPr="009A0483">
                <w:rPr>
                  <w:rStyle w:val="Hipersaitas"/>
                  <w:color w:val="000000"/>
                  <w:u w:val="none"/>
                </w:rPr>
                <w:t>www.arsa.lt</w:t>
              </w:r>
            </w:hyperlink>
            <w:r w:rsidRPr="009A0483">
              <w:rPr>
                <w:color w:val="000000"/>
              </w:rPr>
              <w:t xml:space="preserve">, </w:t>
            </w:r>
            <w:hyperlink r:id="rId7" w:history="1">
              <w:r w:rsidRPr="009A0483">
                <w:rPr>
                  <w:rStyle w:val="Hipersaitas"/>
                  <w:color w:val="000000"/>
                  <w:u w:val="none"/>
                </w:rPr>
                <w:t>www.ciageragyventi.lt</w:t>
              </w:r>
            </w:hyperlink>
            <w:r>
              <w:t>, socialiniame tinkle Facebook, a</w:t>
            </w:r>
            <w:r w:rsidRPr="00653EEC">
              <w:t>ts</w:t>
            </w:r>
            <w:r>
              <w:t>ako už savivaldybės interneto</w:t>
            </w:r>
            <w:r w:rsidRPr="00653EEC">
              <w:t xml:space="preserve"> puslapio </w:t>
            </w:r>
            <w:r w:rsidRPr="00E36927">
              <w:t>dalies „Kultūra</w:t>
            </w:r>
            <w:r>
              <w:t xml:space="preserve"> ir viešieji ryšiai</w:t>
            </w:r>
            <w:r w:rsidRPr="00E36927">
              <w:t xml:space="preserve">“ informacijos pateikimą ir </w:t>
            </w:r>
            <w:r>
              <w:t xml:space="preserve">atnaujinimą, </w:t>
            </w:r>
            <w:r w:rsidRPr="00D9043A">
              <w:t xml:space="preserve">stebi žiniasklaidos </w:t>
            </w:r>
            <w:r w:rsidR="009A0483">
              <w:t>priemonių</w:t>
            </w:r>
            <w:r w:rsidRPr="00D9043A">
              <w:t xml:space="preserve"> teikiamą </w:t>
            </w:r>
            <w:r w:rsidR="009A0483">
              <w:t>informaciją</w:t>
            </w:r>
            <w:r w:rsidRPr="00D9043A">
              <w:t xml:space="preserve"> apie </w:t>
            </w:r>
            <w:r>
              <w:t xml:space="preserve">  </w:t>
            </w:r>
            <w:r w:rsidRPr="00D9043A">
              <w:t>savivaldybę,</w:t>
            </w:r>
            <w:r w:rsidR="009A0483">
              <w:t xml:space="preserve"> rengia savivaldybės veiklos</w:t>
            </w:r>
            <w:r w:rsidRPr="00D9043A">
              <w:t xml:space="preserve"> a</w:t>
            </w:r>
            <w:r w:rsidR="009A0483">
              <w:t>prašymo žiniasklaidoje analizę, kiekvieną</w:t>
            </w:r>
            <w:r w:rsidRPr="00D9043A">
              <w:t xml:space="preserve"> darbo dieną,</w:t>
            </w:r>
            <w:r w:rsidR="009A0483">
              <w:t xml:space="preserve">   informuoja merą</w:t>
            </w:r>
            <w:r>
              <w:t xml:space="preserve"> </w:t>
            </w:r>
            <w:r w:rsidR="009A0483">
              <w:t>ir</w:t>
            </w:r>
            <w:r>
              <w:t xml:space="preserve"> </w:t>
            </w:r>
            <w:r w:rsidRPr="00D9043A">
              <w:t>administracijos direktorių</w:t>
            </w:r>
            <w:r w:rsidR="009A0483">
              <w:t xml:space="preserve"> </w:t>
            </w:r>
            <w:r w:rsidRPr="00D9043A">
              <w:t xml:space="preserve">apie </w:t>
            </w:r>
            <w:r w:rsidR="009A0483">
              <w:t xml:space="preserve">straipsnius </w:t>
            </w:r>
            <w:r w:rsidRPr="00D9043A">
              <w:t>spaudoje ir informacijos pateikimą kitose informacijos priemonėse, organizuoja</w:t>
            </w:r>
            <w:r>
              <w:t xml:space="preserve"> </w:t>
            </w:r>
            <w:r w:rsidR="009A0483">
              <w:t>ir</w:t>
            </w:r>
            <w:r>
              <w:t xml:space="preserve"> </w:t>
            </w:r>
            <w:r w:rsidRPr="00D9043A">
              <w:t>dalyv</w:t>
            </w:r>
            <w:r w:rsidR="009A0483">
              <w:t xml:space="preserve">auja viešųjų ryšių </w:t>
            </w:r>
            <w:r>
              <w:t>kampanijose:</w:t>
            </w:r>
            <w:r w:rsidRPr="00D9043A">
              <w:t xml:space="preserve"> akcijose, </w:t>
            </w:r>
            <w:r>
              <w:t xml:space="preserve">   </w:t>
            </w:r>
            <w:r w:rsidRPr="00D9043A">
              <w:t>spaudo</w:t>
            </w:r>
            <w:r>
              <w:t>s konferencijose, pristatymuose, k</w:t>
            </w:r>
            <w:r w:rsidRPr="00653EEC">
              <w:t>oordinuoja viešuosius renginius savivaldybės teritorijoje</w:t>
            </w:r>
            <w:r>
              <w:t>,  p</w:t>
            </w:r>
            <w:r w:rsidRPr="00653EEC">
              <w:t xml:space="preserve">agal savo kompetenciją teikia konsultacijas rengiant ir organizuojant vietos, valstybines bei kalendorines šventes, </w:t>
            </w:r>
            <w:r>
              <w:t>įvairius kultūrinius renginius,</w:t>
            </w:r>
            <w:r w:rsidRPr="00CF3BC3">
              <w:t xml:space="preserve"> rengia</w:t>
            </w:r>
            <w:r w:rsidR="009A0483">
              <w:t xml:space="preserve"> ir teikia žiniasklaidos</w:t>
            </w:r>
            <w:r w:rsidRPr="00CF3BC3">
              <w:t xml:space="preserve"> priemonėms oficialius  informacinius pranešimus api</w:t>
            </w:r>
            <w:r w:rsidR="009A0483">
              <w:t>e savivaldybės norminių teisės</w:t>
            </w:r>
            <w:r w:rsidRPr="00CF3BC3">
              <w:t xml:space="preserve"> aktų priėmimą</w:t>
            </w:r>
            <w:r>
              <w:t xml:space="preserve">, </w:t>
            </w:r>
            <w:r w:rsidRPr="00CF3BC3">
              <w:t xml:space="preserve">savivaldybės </w:t>
            </w:r>
            <w:r>
              <w:t xml:space="preserve">  </w:t>
            </w:r>
            <w:r w:rsidRPr="00CF3BC3">
              <w:t>tarybos  ir k</w:t>
            </w:r>
            <w:r>
              <w:t xml:space="preserve">olegijos posėdžių darbotvarkes, </w:t>
            </w:r>
            <w:r w:rsidRPr="00CF3BC3">
              <w:t>dalyvauja</w:t>
            </w:r>
            <w:r w:rsidR="009A0483">
              <w:t xml:space="preserve"> </w:t>
            </w:r>
            <w:r w:rsidRPr="00CF3BC3">
              <w:t>susitikimuose su gyventojais,</w:t>
            </w:r>
            <w:r w:rsidR="009A0483">
              <w:t xml:space="preserve"> informuoja</w:t>
            </w:r>
            <w:r w:rsidRPr="00CF3BC3">
              <w:t xml:space="preserve"> apie </w:t>
            </w:r>
            <w:r w:rsidR="009A0483">
              <w:t>šiuos susitikimus žiniasklaidos</w:t>
            </w:r>
            <w:r w:rsidRPr="00CF3BC3">
              <w:t xml:space="preserve"> priemones</w:t>
            </w:r>
            <w:r>
              <w:t xml:space="preserve">, </w:t>
            </w:r>
            <w:r>
              <w:rPr>
                <w:color w:val="000000"/>
              </w:rPr>
              <w:t>b</w:t>
            </w:r>
            <w:r w:rsidRPr="00653EEC">
              <w:rPr>
                <w:color w:val="000000"/>
              </w:rPr>
              <w:t xml:space="preserve">endradarbiaudamas su savivaldybės institucijomis, bendruomenėmis, nevyriausybinėmis organizacijomis, visuomeninėmis jaunimo organizacijomis kaupia duomenis, juos analizuoja, vertina ir teikia siūlymus administracijos direktoriui, </w:t>
            </w:r>
            <w:r w:rsidRPr="00653EEC">
              <w:t xml:space="preserve">rajono savivaldybės tarybai dėl </w:t>
            </w:r>
            <w:r w:rsidRPr="00653EEC">
              <w:rPr>
                <w:color w:val="000000"/>
              </w:rPr>
              <w:t>rajono kultūrinio turizmo</w:t>
            </w:r>
            <w:r w:rsidR="009A0483">
              <w:rPr>
                <w:color w:val="000000"/>
              </w:rPr>
              <w:t>,</w:t>
            </w:r>
            <w:r w:rsidRPr="00653EEC">
              <w:rPr>
                <w:color w:val="000000"/>
              </w:rPr>
              <w:t xml:space="preserve"> kultūros ir jaunimo programų rėmimo</w:t>
            </w:r>
            <w:r>
              <w:rPr>
                <w:color w:val="000000"/>
              </w:rPr>
              <w:t xml:space="preserve">, </w:t>
            </w:r>
            <w:r>
              <w:t>i</w:t>
            </w:r>
            <w:r w:rsidRPr="00653EEC">
              <w:t>nicijuoja ir koordinuoja tarptautinio kultūrinio bendrad</w:t>
            </w:r>
            <w:r>
              <w:t>arbiavimo projektų įgyvendinimą, r</w:t>
            </w:r>
            <w:r w:rsidRPr="00653EEC">
              <w:t xml:space="preserve">ūpinasi etninės kultūros plėtra ir </w:t>
            </w:r>
            <w:r w:rsidR="009A0483">
              <w:t>globa savivaldybės teritorijoje.</w:t>
            </w:r>
            <w:proofErr w:type="gramEnd"/>
          </w:p>
          <w:p w:rsidR="009A0483" w:rsidRDefault="009A0483" w:rsidP="00701A48">
            <w:pPr>
              <w:pStyle w:val="Betarp"/>
              <w:jc w:val="both"/>
            </w:pPr>
          </w:p>
          <w:p w:rsidR="00701A48" w:rsidRPr="002D32F4" w:rsidRDefault="00701A48" w:rsidP="00701A48">
            <w:pPr>
              <w:pStyle w:val="Betarp"/>
              <w:jc w:val="both"/>
            </w:pPr>
            <w:r w:rsidRPr="002D32F4">
              <w:t xml:space="preserve">Įgyvendinant tikslą vykdomas uždavinys: </w:t>
            </w:r>
          </w:p>
          <w:p w:rsidR="00701A48" w:rsidRPr="00ED43E2" w:rsidRDefault="00701A48" w:rsidP="00DE5524">
            <w:pPr>
              <w:jc w:val="both"/>
              <w:rPr>
                <w:b/>
                <w:bCs/>
                <w:sz w:val="16"/>
                <w:szCs w:val="16"/>
                <w:lang w:val="lt-LT"/>
              </w:rPr>
            </w:pPr>
          </w:p>
          <w:p w:rsidR="00A61688" w:rsidRDefault="00A61688" w:rsidP="00DE5524">
            <w:pPr>
              <w:jc w:val="both"/>
              <w:rPr>
                <w:b/>
              </w:rPr>
            </w:pPr>
            <w:r w:rsidRPr="00DE5524">
              <w:rPr>
                <w:b/>
              </w:rPr>
              <w:t>01 uždavinys. Užtikrinti kultūros ir viešųjų ryšių skyriaus veiklos efektyvumą ir rezultatyvumą.</w:t>
            </w:r>
          </w:p>
          <w:p w:rsidR="00BE1922" w:rsidRPr="00ED43E2" w:rsidRDefault="00BE1922" w:rsidP="00DE5524">
            <w:pPr>
              <w:jc w:val="both"/>
              <w:rPr>
                <w:b/>
                <w:sz w:val="16"/>
                <w:szCs w:val="16"/>
              </w:rPr>
            </w:pPr>
          </w:p>
          <w:p w:rsidR="00BE1922" w:rsidRPr="00BE1922" w:rsidRDefault="00BE1922" w:rsidP="00DE5524">
            <w:pPr>
              <w:jc w:val="both"/>
            </w:pPr>
            <w:r w:rsidRPr="00BE1922">
              <w:t>Kultūros ir viešųjų ryšių skyriaus darbuotojų atliekamas darbas vadovaujantis skyriaus veiklos nuostatais bei pagrindinių metų veiklos užduočių vykdymas.</w:t>
            </w:r>
          </w:p>
          <w:p w:rsidR="00BE1922" w:rsidRPr="00ED43E2" w:rsidRDefault="00BE1922" w:rsidP="00DE5524">
            <w:pPr>
              <w:jc w:val="both"/>
              <w:rPr>
                <w:sz w:val="16"/>
                <w:szCs w:val="16"/>
              </w:rPr>
            </w:pPr>
          </w:p>
          <w:p w:rsidR="00ED43E2" w:rsidRPr="00ED43E2" w:rsidRDefault="00ED43E2" w:rsidP="00DE5524">
            <w:pPr>
              <w:jc w:val="both"/>
              <w:rPr>
                <w:sz w:val="16"/>
                <w:szCs w:val="16"/>
              </w:rPr>
            </w:pPr>
          </w:p>
          <w:p w:rsidR="00A61688" w:rsidRPr="00D74915" w:rsidRDefault="002C65DA" w:rsidP="00DE5524">
            <w:pPr>
              <w:pStyle w:val="prastasiniatinklio"/>
              <w:spacing w:before="0" w:beforeAutospacing="0" w:after="0" w:afterAutospacing="0"/>
              <w:jc w:val="both"/>
            </w:pPr>
            <w:r>
              <w:t>E</w:t>
            </w:r>
            <w:r w:rsidR="00A61688" w:rsidRPr="00D74915">
              <w:t>fektyvus darbuotojų darbo aplinkos kūrimas</w:t>
            </w:r>
            <w:r w:rsidR="00ED43E2">
              <w:t xml:space="preserve"> (</w:t>
            </w:r>
            <w:r w:rsidR="00A61688" w:rsidRPr="00D74915">
              <w:t>centrinės institucijos išlaikym</w:t>
            </w:r>
            <w:r w:rsidR="00A61688">
              <w:t>a</w:t>
            </w:r>
            <w:r w:rsidR="00A61688" w:rsidRPr="00D74915">
              <w:t>s</w:t>
            </w:r>
            <w:r>
              <w:t xml:space="preserve"> ir centralizuotos priemonės</w:t>
            </w:r>
            <w:r w:rsidR="00A61688" w:rsidRPr="00D74915">
              <w:t>).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A61688" w:rsidRPr="00ED43E2" w:rsidRDefault="00A61688" w:rsidP="00DE5524">
            <w:pPr>
              <w:jc w:val="both"/>
              <w:rPr>
                <w:sz w:val="16"/>
                <w:szCs w:val="16"/>
              </w:rPr>
            </w:pPr>
          </w:p>
          <w:p w:rsidR="00ED43E2" w:rsidRPr="00F11D03" w:rsidRDefault="00ED43E2" w:rsidP="00ED43E2">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A61688" w:rsidRPr="00742F6D" w:rsidRDefault="00ED43E2" w:rsidP="009961FC">
            <w:pPr>
              <w:jc w:val="both"/>
            </w:pPr>
            <w:r>
              <w:rPr>
                <w:sz w:val="22"/>
                <w:szCs w:val="22"/>
              </w:rPr>
              <w:lastRenderedPageBreak/>
              <w:t>Pagrindinių veiklos sričių skaičius, vnt. – 20</w:t>
            </w:r>
          </w:p>
        </w:tc>
      </w:tr>
      <w:tr w:rsidR="00A61688" w:rsidRPr="00DE5524" w:rsidTr="008A609B">
        <w:trPr>
          <w:trHeight w:val="468"/>
        </w:trPr>
        <w:tc>
          <w:tcPr>
            <w:tcW w:w="1548" w:type="dxa"/>
          </w:tcPr>
          <w:p w:rsidR="00A61688" w:rsidRPr="00DE5524" w:rsidRDefault="00A61688" w:rsidP="00C6566C">
            <w:pPr>
              <w:pStyle w:val="Pagrindinistekstas"/>
              <w:rPr>
                <w:b/>
                <w:lang w:val="lt-LT"/>
              </w:rPr>
            </w:pPr>
            <w:r w:rsidRPr="00DE5524">
              <w:rPr>
                <w:b/>
                <w:lang w:val="lt-LT"/>
              </w:rPr>
              <w:lastRenderedPageBreak/>
              <w:t>Programos tikslas</w:t>
            </w:r>
          </w:p>
        </w:tc>
        <w:tc>
          <w:tcPr>
            <w:tcW w:w="6498" w:type="dxa"/>
            <w:gridSpan w:val="4"/>
          </w:tcPr>
          <w:p w:rsidR="007E1499" w:rsidRPr="00DE5524" w:rsidRDefault="00A61688" w:rsidP="00C6566C">
            <w:pPr>
              <w:jc w:val="both"/>
              <w:rPr>
                <w:b/>
              </w:rPr>
            </w:pPr>
            <w:r w:rsidRPr="005C1F7A">
              <w:rPr>
                <w:b/>
              </w:rPr>
              <w:t>Kultūrinio palikimo atkūrimas, tvarkant ir globojant materialinės ir dvasinės kultūros bei gamtos paminklus</w:t>
            </w:r>
          </w:p>
        </w:tc>
        <w:tc>
          <w:tcPr>
            <w:tcW w:w="908" w:type="dxa"/>
            <w:gridSpan w:val="2"/>
          </w:tcPr>
          <w:p w:rsidR="00A61688" w:rsidRPr="00DE5524" w:rsidRDefault="00A61688" w:rsidP="00C6566C">
            <w:pPr>
              <w:pStyle w:val="Pagrindinistekstas"/>
              <w:rPr>
                <w:b/>
                <w:lang w:val="lt-LT"/>
              </w:rPr>
            </w:pPr>
            <w:r w:rsidRPr="00DE5524">
              <w:rPr>
                <w:b/>
                <w:lang w:val="lt-LT"/>
              </w:rPr>
              <w:t>Kodas</w:t>
            </w:r>
          </w:p>
        </w:tc>
        <w:tc>
          <w:tcPr>
            <w:tcW w:w="793" w:type="dxa"/>
            <w:gridSpan w:val="2"/>
          </w:tcPr>
          <w:p w:rsidR="00A61688" w:rsidRPr="00DE5524" w:rsidRDefault="00A61688" w:rsidP="00571535">
            <w:pPr>
              <w:pStyle w:val="Pagrindinistekstas"/>
              <w:jc w:val="center"/>
              <w:rPr>
                <w:b/>
                <w:bCs/>
                <w:lang w:val="lt-LT"/>
              </w:rPr>
            </w:pPr>
            <w:r>
              <w:rPr>
                <w:b/>
                <w:bCs/>
                <w:lang w:val="lt-LT"/>
              </w:rPr>
              <w:t>0</w:t>
            </w:r>
            <w:r w:rsidR="00571535">
              <w:rPr>
                <w:b/>
                <w:bCs/>
                <w:lang w:val="lt-LT"/>
              </w:rPr>
              <w:t>6</w:t>
            </w:r>
          </w:p>
        </w:tc>
      </w:tr>
      <w:tr w:rsidR="00A61688" w:rsidRPr="00DE5524" w:rsidTr="008A609B">
        <w:trPr>
          <w:trHeight w:val="468"/>
        </w:trPr>
        <w:tc>
          <w:tcPr>
            <w:tcW w:w="9747" w:type="dxa"/>
            <w:gridSpan w:val="9"/>
          </w:tcPr>
          <w:p w:rsidR="007E1499" w:rsidRPr="00631C29" w:rsidRDefault="00A61688" w:rsidP="007E1499">
            <w:pPr>
              <w:pStyle w:val="Antrats"/>
              <w:spacing w:before="0" w:beforeAutospacing="0" w:after="0" w:afterAutospacing="0"/>
              <w:jc w:val="both"/>
              <w:rPr>
                <w:color w:val="000000"/>
              </w:rPr>
            </w:pPr>
            <w:r w:rsidRPr="00B10563">
              <w:rPr>
                <w:b/>
                <w:sz w:val="22"/>
              </w:rPr>
              <w:t xml:space="preserve">Tikslo įgyvendinimo aprašymas: </w:t>
            </w:r>
            <w:r w:rsidRPr="00631C29">
              <w:rPr>
                <w:color w:val="000000"/>
              </w:rPr>
              <w:t>Įgyvendinant šį tikslą yra vykdomas kultūros paveldo objektų išryškinimas, pritaikymas pažinimui ir turizmui.</w:t>
            </w:r>
            <w:r w:rsidRPr="00631C29">
              <w:rPr>
                <w:i/>
                <w:color w:val="000000"/>
              </w:rPr>
              <w:t xml:space="preserve"> </w:t>
            </w:r>
            <w:r w:rsidRPr="00631C29">
              <w:rPr>
                <w:color w:val="000000"/>
              </w:rPr>
              <w:t xml:space="preserve">Kultūros paveldo objektų išryškinimas, išsaugojimas ir pritaikymas pažinimui sudaro išskirtines sąlygas formuoti krašto patrauklumą turizmui. Unikalių archeologinių, istorinių, gamtinių kultūros paveldo objektų saugojimas ilgas ir sudėtingas procesas, reikalaujantis tyrimų, planavimo bei investicijų, tačiau įgalina kurti nepakartojamą aplinką, kuriančią </w:t>
            </w:r>
            <w:r w:rsidR="007E1499" w:rsidRPr="00631C29">
              <w:rPr>
                <w:color w:val="000000"/>
              </w:rPr>
              <w:t>palankias sąlygas pažinimui bei</w:t>
            </w:r>
            <w:r w:rsidRPr="00631C29">
              <w:rPr>
                <w:color w:val="000000"/>
              </w:rPr>
              <w:t xml:space="preserve"> turizmo vystymui.</w:t>
            </w:r>
          </w:p>
          <w:p w:rsidR="007E1499" w:rsidRPr="00631C29" w:rsidRDefault="007E1499" w:rsidP="007E1499">
            <w:pPr>
              <w:pStyle w:val="Antrats"/>
              <w:spacing w:before="0" w:beforeAutospacing="0" w:after="0" w:afterAutospacing="0"/>
              <w:ind w:firstLine="567"/>
              <w:jc w:val="both"/>
              <w:rPr>
                <w:color w:val="000000"/>
              </w:rPr>
            </w:pPr>
            <w:r w:rsidRPr="00631C29">
              <w:rPr>
                <w:bCs/>
                <w:color w:val="000000"/>
              </w:rPr>
              <w:t xml:space="preserve">Paminklosauga, kitaip dar paminklų apsauga </w:t>
            </w:r>
            <w:r w:rsidRPr="00631C29">
              <w:rPr>
                <w:color w:val="000000"/>
              </w:rPr>
              <w:t xml:space="preserve">– </w:t>
            </w:r>
            <w:hyperlink r:id="rId8" w:tooltip="Valstybė" w:history="1">
              <w:r w:rsidRPr="00631C29">
                <w:rPr>
                  <w:rStyle w:val="Hipersaitas"/>
                  <w:color w:val="000000"/>
                  <w:u w:val="none"/>
                </w:rPr>
                <w:t>valstybės</w:t>
              </w:r>
            </w:hyperlink>
            <w:r w:rsidRPr="00631C29">
              <w:rPr>
                <w:color w:val="000000"/>
              </w:rPr>
              <w:t xml:space="preserve"> kontroliuojama </w:t>
            </w:r>
            <w:hyperlink r:id="rId9" w:tooltip="Kultūros paminklas" w:history="1">
              <w:r w:rsidRPr="00631C29">
                <w:rPr>
                  <w:rStyle w:val="Hipersaitas"/>
                  <w:color w:val="000000"/>
                  <w:u w:val="none"/>
                </w:rPr>
                <w:t>kultūros paminklų</w:t>
              </w:r>
            </w:hyperlink>
            <w:r w:rsidRPr="00631C29">
              <w:rPr>
                <w:color w:val="000000"/>
              </w:rPr>
              <w:t xml:space="preserve"> apsaugos administracinių ir teisinių, mokslinių ir praktinių priemonių sistema </w:t>
            </w:r>
            <w:hyperlink r:id="rId10" w:tooltip="Architektūra" w:history="1">
              <w:r w:rsidRPr="00631C29">
                <w:rPr>
                  <w:rStyle w:val="Hipersaitas"/>
                  <w:color w:val="000000"/>
                  <w:u w:val="none"/>
                </w:rPr>
                <w:t>architektūros</w:t>
              </w:r>
            </w:hyperlink>
            <w:r w:rsidRPr="00631C29">
              <w:rPr>
                <w:color w:val="000000"/>
              </w:rPr>
              <w:t xml:space="preserve">, </w:t>
            </w:r>
            <w:hyperlink r:id="rId11" w:tooltip="Dailė" w:history="1">
              <w:r w:rsidRPr="00631C29">
                <w:rPr>
                  <w:rStyle w:val="Hipersaitas"/>
                  <w:color w:val="000000"/>
                  <w:u w:val="none"/>
                </w:rPr>
                <w:t>dailės</w:t>
              </w:r>
            </w:hyperlink>
            <w:r w:rsidRPr="00631C29">
              <w:rPr>
                <w:color w:val="000000"/>
              </w:rPr>
              <w:t xml:space="preserve">, </w:t>
            </w:r>
            <w:hyperlink r:id="rId12" w:tooltip="Archeologija" w:history="1">
              <w:r w:rsidRPr="00631C29">
                <w:rPr>
                  <w:rStyle w:val="Hipersaitas"/>
                  <w:color w:val="000000"/>
                  <w:u w:val="none"/>
                </w:rPr>
                <w:t>archeologijos</w:t>
              </w:r>
            </w:hyperlink>
            <w:r w:rsidRPr="00631C29">
              <w:rPr>
                <w:color w:val="000000"/>
              </w:rPr>
              <w:t xml:space="preserve">, </w:t>
            </w:r>
            <w:hyperlink r:id="rId13" w:tooltip="Istorija" w:history="1">
              <w:r w:rsidRPr="00631C29">
                <w:rPr>
                  <w:rStyle w:val="Hipersaitas"/>
                  <w:color w:val="000000"/>
                  <w:u w:val="none"/>
                </w:rPr>
                <w:t>istorijos</w:t>
              </w:r>
            </w:hyperlink>
            <w:r w:rsidRPr="00631C29">
              <w:rPr>
                <w:color w:val="000000"/>
              </w:rPr>
              <w:t xml:space="preserve"> bei kitam </w:t>
            </w:r>
            <w:hyperlink r:id="rId14" w:tooltip="Kultūros paveldas" w:history="1">
              <w:r w:rsidRPr="00631C29">
                <w:rPr>
                  <w:rStyle w:val="Hipersaitas"/>
                  <w:color w:val="000000"/>
                  <w:u w:val="none"/>
                </w:rPr>
                <w:t>kultūros paveldui</w:t>
              </w:r>
            </w:hyperlink>
            <w:r w:rsidRPr="00631C29">
              <w:rPr>
                <w:color w:val="000000"/>
              </w:rPr>
              <w:t xml:space="preserve"> apsaugoti nuo sunaikinimo, jį panaudoti visuomenės reikmėms ar kaip </w:t>
            </w:r>
            <w:hyperlink r:id="rId15" w:tooltip="Turizmas" w:history="1">
              <w:r w:rsidRPr="00631C29">
                <w:rPr>
                  <w:rStyle w:val="Hipersaitas"/>
                  <w:color w:val="000000"/>
                  <w:u w:val="none"/>
                </w:rPr>
                <w:t>turizmo</w:t>
              </w:r>
            </w:hyperlink>
            <w:r w:rsidRPr="00631C29">
              <w:rPr>
                <w:color w:val="000000"/>
              </w:rPr>
              <w:t xml:space="preserve"> objektus. Alytaus rajonas išsiskiria turtingu kultūros paveldu. Rajone yra 72 archeologiniai, 395 istorijos (96 kapinės ir 246 bažnytinės knygos), 144 dailės, 29 architektūros ir 3 urbanistikos paminklai. Alytaus rajone yra 19 piliakalnių su senovinės gyvenvietėmis. Dailės kūrinių daugiausia sukaupta bažnyčiose - tai paveikslai, skulptūrėlės, altorėliai ir kt. daug yra kryžių, koplytstulpių. Simno, Daugų ir Butrimonių miestelių pagrindinės aikštės įrašytos į urbanistikos paminklų sąrašą. Architektūros paveldą sudaro bažnyčios, koplytėlės, gyvenamieji namai. Vertingiausias paveldas: Rumbonių bažnyčios ansamblis, Simno bažnyčia, Punios piliakalnis, dailininko A.Žmuidzinavičiaus memorialinė sodyba, dailės kūriniai, koplytstulpiai. </w:t>
            </w:r>
            <w:r w:rsidR="00631C29" w:rsidRPr="00631C29">
              <w:rPr>
                <w:color w:val="000000"/>
              </w:rPr>
              <w:t>Įgyvendinant tikslą siekiama užtikrinti, jog paminklai</w:t>
            </w:r>
            <w:r w:rsidRPr="00631C29">
              <w:rPr>
                <w:color w:val="000000"/>
              </w:rPr>
              <w:t>, esantys Alytaus rajone,</w:t>
            </w:r>
            <w:r w:rsidR="00631C29" w:rsidRPr="00631C29">
              <w:rPr>
                <w:color w:val="000000"/>
              </w:rPr>
              <w:t xml:space="preserve"> </w:t>
            </w:r>
            <w:r w:rsidRPr="00631C29">
              <w:rPr>
                <w:color w:val="000000"/>
              </w:rPr>
              <w:t>būtų saugomi ir tvarkomi.</w:t>
            </w:r>
          </w:p>
          <w:p w:rsidR="00A61688" w:rsidRDefault="00A61688" w:rsidP="00BB1FB2">
            <w:pPr>
              <w:pStyle w:val="Antrats"/>
              <w:jc w:val="both"/>
            </w:pPr>
            <w:r>
              <w:t>Tikslui įgyvendinti vykdomas uždavinys:</w:t>
            </w:r>
          </w:p>
          <w:p w:rsidR="00A61688" w:rsidRPr="007F5341" w:rsidRDefault="00A61688" w:rsidP="00BB1FB2">
            <w:pPr>
              <w:pStyle w:val="Antrats"/>
              <w:jc w:val="both"/>
              <w:rPr>
                <w:b/>
              </w:rPr>
            </w:pPr>
            <w:r w:rsidRPr="007F5341">
              <w:rPr>
                <w:b/>
              </w:rPr>
              <w:t>01 uždavinys.</w:t>
            </w:r>
            <w:r>
              <w:rPr>
                <w:b/>
              </w:rPr>
              <w:t xml:space="preserve">Alytaus rajono </w:t>
            </w:r>
            <w:r w:rsidRPr="007F5341">
              <w:rPr>
                <w:b/>
              </w:rPr>
              <w:t>kultūros paveldo</w:t>
            </w:r>
            <w:r>
              <w:rPr>
                <w:b/>
              </w:rPr>
              <w:t xml:space="preserve"> objektų </w:t>
            </w:r>
            <w:r w:rsidRPr="007F5341">
              <w:rPr>
                <w:b/>
              </w:rPr>
              <w:t xml:space="preserve"> </w:t>
            </w:r>
            <w:r>
              <w:rPr>
                <w:b/>
              </w:rPr>
              <w:t>priežiūra</w:t>
            </w:r>
            <w:r w:rsidRPr="007F5341">
              <w:rPr>
                <w:b/>
              </w:rPr>
              <w:t>.</w:t>
            </w:r>
          </w:p>
          <w:p w:rsidR="00631C29" w:rsidRPr="00742FC0" w:rsidRDefault="00631C29" w:rsidP="00631C29">
            <w:pPr>
              <w:spacing w:before="100" w:beforeAutospacing="1" w:after="100" w:afterAutospacing="1"/>
              <w:jc w:val="both"/>
            </w:pPr>
            <w:r w:rsidRPr="00CF1260">
              <w:rPr>
                <w:bCs/>
                <w:lang w:val="lt-LT"/>
              </w:rPr>
              <w:t>Įgyvendinant šį uždavinį numatoma vykdyti</w:t>
            </w:r>
            <w:r w:rsidRPr="00CF1260">
              <w:rPr>
                <w:lang w:val="lt-LT"/>
              </w:rPr>
              <w:t xml:space="preserve"> Pivašiūnų Švč. </w:t>
            </w:r>
            <w:r w:rsidRPr="00742FC0">
              <w:t>Mergelės Marijos Ėmimo į Dangų bažnyčios interjero restauravimo darbus. Numatomi Punios baž</w:t>
            </w:r>
            <w:r>
              <w:t>nyčios tvoros sutvarkymo darbai</w:t>
            </w:r>
            <w:r w:rsidRPr="00742FC0">
              <w:t>, riboženklių atžymėjimas senosiose totorių kapinėse,</w:t>
            </w:r>
            <w:r w:rsidRPr="00742FC0">
              <w:rPr>
                <w:rStyle w:val="rowvalue"/>
              </w:rPr>
              <w:t xml:space="preserve"> </w:t>
            </w:r>
            <w:r w:rsidRPr="00742FC0">
              <w:t>laiptų į Olakalnį Mi</w:t>
            </w:r>
            <w:r>
              <w:t>roslavo seniūnijoje įrengimas</w:t>
            </w:r>
            <w:proofErr w:type="gramStart"/>
            <w:r>
              <w:t xml:space="preserve">, </w:t>
            </w:r>
            <w:r w:rsidRPr="00742FC0">
              <w:t>,,Europos</w:t>
            </w:r>
            <w:proofErr w:type="gramEnd"/>
            <w:r w:rsidRPr="00742FC0">
              <w:t xml:space="preserve"> paveldo dienų“ organizavimas, </w:t>
            </w:r>
            <w:r>
              <w:t>laiptų į Ą</w:t>
            </w:r>
            <w:r w:rsidRPr="00742FC0">
              <w:t>žuolinių piliakalnį į</w:t>
            </w:r>
            <w:r>
              <w:t>rengimas ir prieigų sutvarkymas</w:t>
            </w:r>
            <w:r w:rsidRPr="00742FC0">
              <w:t>, kryžių parti</w:t>
            </w:r>
            <w:r>
              <w:t>zanų žuvimo vietose sutvarkymas</w:t>
            </w:r>
            <w:r w:rsidRPr="00742FC0">
              <w:t>. Taip pat numatomi į kultūros vertybių registrą įtrauktų kapinių geodeziniai (kadastriniai) matavimai.</w:t>
            </w:r>
          </w:p>
          <w:p w:rsidR="00A61688" w:rsidRDefault="00A61688" w:rsidP="00BB1FB2">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A61688" w:rsidRPr="00631C29" w:rsidRDefault="00631C29" w:rsidP="00631C29">
            <w:pPr>
              <w:tabs>
                <w:tab w:val="left" w:pos="720"/>
              </w:tabs>
              <w:jc w:val="both"/>
              <w:rPr>
                <w:lang w:val="en-GB"/>
              </w:rPr>
            </w:pPr>
            <w:r>
              <w:rPr>
                <w:szCs w:val="22"/>
              </w:rPr>
              <w:t>k</w:t>
            </w:r>
            <w:r w:rsidRPr="000719B0">
              <w:rPr>
                <w:szCs w:val="22"/>
              </w:rPr>
              <w:t>ultūros paveldo objektų, kuriems atliekama tvarkybos darbai, dalis nuo vis</w:t>
            </w:r>
            <w:r w:rsidRPr="000719B0">
              <w:rPr>
                <w:szCs w:val="22"/>
                <w:lang w:val="lt-LT"/>
              </w:rPr>
              <w:t>ų</w:t>
            </w:r>
            <w:r w:rsidRPr="000719B0">
              <w:rPr>
                <w:szCs w:val="22"/>
              </w:rPr>
              <w:t>,</w:t>
            </w:r>
            <w:r w:rsidRPr="000719B0">
              <w:rPr>
                <w:szCs w:val="22"/>
                <w:lang w:val="lt-LT"/>
              </w:rPr>
              <w:t xml:space="preserve"> Alytaus rajono kultūros paveldo objektų</w:t>
            </w:r>
            <w:r>
              <w:rPr>
                <w:szCs w:val="22"/>
                <w:lang w:val="en-GB"/>
              </w:rPr>
              <w:t>, proc. – 2014 m.-1</w:t>
            </w:r>
          </w:p>
        </w:tc>
      </w:tr>
      <w:tr w:rsidR="00C02897" w:rsidRPr="00DE5524" w:rsidTr="008A609B">
        <w:trPr>
          <w:trHeight w:val="468"/>
        </w:trPr>
        <w:tc>
          <w:tcPr>
            <w:tcW w:w="1548" w:type="dxa"/>
          </w:tcPr>
          <w:p w:rsidR="00C02897" w:rsidRPr="00DE5524" w:rsidRDefault="00C02897" w:rsidP="007276F2">
            <w:pPr>
              <w:pStyle w:val="Pagrindinistekstas"/>
              <w:rPr>
                <w:b/>
                <w:lang w:val="lt-LT"/>
              </w:rPr>
            </w:pPr>
            <w:r w:rsidRPr="00DE5524">
              <w:rPr>
                <w:b/>
                <w:lang w:val="lt-LT"/>
              </w:rPr>
              <w:t>Programos tikslas</w:t>
            </w:r>
          </w:p>
        </w:tc>
        <w:tc>
          <w:tcPr>
            <w:tcW w:w="6498" w:type="dxa"/>
            <w:gridSpan w:val="4"/>
          </w:tcPr>
          <w:p w:rsidR="00C02897" w:rsidRPr="00C02897" w:rsidRDefault="00C02897" w:rsidP="00C02897">
            <w:pPr>
              <w:jc w:val="both"/>
              <w:rPr>
                <w:b/>
              </w:rPr>
            </w:pPr>
            <w:r w:rsidRPr="00C02897">
              <w:rPr>
                <w:b/>
                <w:sz w:val="22"/>
                <w:szCs w:val="22"/>
              </w:rPr>
              <w:t>Vietos jaunimo organizacijų bendradarbiavimas, jaunimo iniciatyvų skatinimas</w:t>
            </w:r>
          </w:p>
        </w:tc>
        <w:tc>
          <w:tcPr>
            <w:tcW w:w="908" w:type="dxa"/>
            <w:gridSpan w:val="2"/>
          </w:tcPr>
          <w:p w:rsidR="00C02897" w:rsidRPr="00DE5524" w:rsidRDefault="00C02897" w:rsidP="007276F2">
            <w:pPr>
              <w:pStyle w:val="Pagrindinistekstas"/>
              <w:rPr>
                <w:b/>
                <w:lang w:val="lt-LT"/>
              </w:rPr>
            </w:pPr>
            <w:r w:rsidRPr="00DE5524">
              <w:rPr>
                <w:b/>
                <w:lang w:val="lt-LT"/>
              </w:rPr>
              <w:t>Kodas</w:t>
            </w:r>
          </w:p>
        </w:tc>
        <w:tc>
          <w:tcPr>
            <w:tcW w:w="793" w:type="dxa"/>
            <w:gridSpan w:val="2"/>
          </w:tcPr>
          <w:p w:rsidR="00C02897" w:rsidRPr="00DE5524" w:rsidRDefault="00C02897" w:rsidP="00571535">
            <w:pPr>
              <w:pStyle w:val="Pagrindinistekstas"/>
              <w:jc w:val="center"/>
              <w:rPr>
                <w:b/>
                <w:bCs/>
                <w:lang w:val="lt-LT"/>
              </w:rPr>
            </w:pPr>
            <w:r>
              <w:rPr>
                <w:b/>
                <w:bCs/>
                <w:lang w:val="lt-LT"/>
              </w:rPr>
              <w:t>0</w:t>
            </w:r>
            <w:r w:rsidR="00571535">
              <w:rPr>
                <w:b/>
                <w:bCs/>
                <w:lang w:val="lt-LT"/>
              </w:rPr>
              <w:t>7</w:t>
            </w:r>
          </w:p>
        </w:tc>
      </w:tr>
      <w:tr w:rsidR="00C02897" w:rsidRPr="00DE5524" w:rsidTr="008A609B">
        <w:trPr>
          <w:trHeight w:val="468"/>
        </w:trPr>
        <w:tc>
          <w:tcPr>
            <w:tcW w:w="9747" w:type="dxa"/>
            <w:gridSpan w:val="9"/>
          </w:tcPr>
          <w:p w:rsidR="005E1441" w:rsidRDefault="00C02897" w:rsidP="005E1441">
            <w:pPr>
              <w:jc w:val="both"/>
              <w:rPr>
                <w:lang w:val="lt-LT"/>
              </w:rPr>
            </w:pPr>
            <w:proofErr w:type="gramStart"/>
            <w:r w:rsidRPr="00B10563">
              <w:rPr>
                <w:b/>
                <w:sz w:val="22"/>
              </w:rPr>
              <w:t xml:space="preserve">Tikslo įgyvendinimo aprašymas: </w:t>
            </w:r>
            <w:r w:rsidRPr="00631C29">
              <w:rPr>
                <w:color w:val="000000"/>
              </w:rPr>
              <w:t xml:space="preserve">Įgyvendinant šį tikslą </w:t>
            </w:r>
            <w:r w:rsidR="002E2AFC">
              <w:rPr>
                <w:color w:val="000000"/>
              </w:rPr>
              <w:t xml:space="preserve">įgyvendinama Alytaus rajono savivaldybės kaimo jaunimo pilietiškumo ugdymo ir laisvalaikio užimtumo programa </w:t>
            </w:r>
            <w:r w:rsidR="002E2AFC">
              <w:rPr>
                <w:color w:val="000000"/>
                <w:lang w:val="en-GB"/>
              </w:rPr>
              <w:t>“Jaunimas kaimui”, kurios pagrindinis tikslas,</w:t>
            </w:r>
            <w:r w:rsidR="002E2AFC">
              <w:rPr>
                <w:lang w:val="lt-LT"/>
              </w:rPr>
              <w:t xml:space="preserve"> projektų rėmimas</w:t>
            </w:r>
            <w:r w:rsidR="005E1441">
              <w:rPr>
                <w:lang w:val="lt-LT"/>
              </w:rPr>
              <w:t xml:space="preserve">, </w:t>
            </w:r>
            <w:r w:rsidR="005E1441" w:rsidRPr="009B4DE9">
              <w:rPr>
                <w:lang w:val="lt-LT"/>
              </w:rPr>
              <w:t xml:space="preserve">kuriuos įgyvendinant </w:t>
            </w:r>
            <w:r w:rsidR="005E1441">
              <w:rPr>
                <w:lang w:val="lt-LT"/>
              </w:rPr>
              <w:t>yra</w:t>
            </w:r>
            <w:r w:rsidR="005E1441" w:rsidRPr="009B4DE9">
              <w:rPr>
                <w:lang w:val="lt-LT"/>
              </w:rPr>
              <w:t xml:space="preserve"> ruošiami jaunimo lyderiai, numatant jiems galimybes praktinių gebėjimų taikymui</w:t>
            </w:r>
            <w:r w:rsidR="005E1441">
              <w:rPr>
                <w:lang w:val="lt-LT"/>
              </w:rPr>
              <w:t xml:space="preserve"> bei</w:t>
            </w:r>
            <w:r w:rsidR="005E1441" w:rsidRPr="009B4DE9">
              <w:rPr>
                <w:lang w:val="lt-LT"/>
              </w:rPr>
              <w:t xml:space="preserve"> skatinantys keitimąsi gerąja jaunimo veiklos patirtimi</w:t>
            </w:r>
            <w:r w:rsidR="005E1441">
              <w:rPr>
                <w:lang w:val="lt-LT"/>
              </w:rPr>
              <w:t xml:space="preserve">, </w:t>
            </w:r>
            <w:r w:rsidR="005E1441" w:rsidRPr="009B4DE9">
              <w:rPr>
                <w:lang w:val="lt-LT"/>
              </w:rPr>
              <w:t>skatinantys vienoje teritorijoje veikiančių jaunimo organizacijų, jaunimo iniciatyvų veiklos koordinavimą, informacinę sklaidą ir bendradarbi</w:t>
            </w:r>
            <w:r w:rsidR="005E1441">
              <w:rPr>
                <w:lang w:val="lt-LT"/>
              </w:rPr>
              <w:t>avimą su kitomis institucijomis.</w:t>
            </w:r>
            <w:proofErr w:type="gramEnd"/>
          </w:p>
          <w:p w:rsidR="005E1441" w:rsidRPr="005E1441" w:rsidRDefault="005E1441" w:rsidP="005E1441">
            <w:pPr>
              <w:jc w:val="both"/>
              <w:rPr>
                <w:sz w:val="16"/>
                <w:szCs w:val="16"/>
              </w:rPr>
            </w:pPr>
          </w:p>
          <w:p w:rsidR="00C02897" w:rsidRDefault="00C02897" w:rsidP="005E1441">
            <w:pPr>
              <w:pStyle w:val="Antrats"/>
              <w:spacing w:before="0" w:beforeAutospacing="0" w:after="0" w:afterAutospacing="0"/>
              <w:jc w:val="both"/>
              <w:rPr>
                <w:color w:val="000000"/>
              </w:rPr>
            </w:pPr>
            <w:r w:rsidRPr="005E1441">
              <w:rPr>
                <w:color w:val="000000"/>
              </w:rPr>
              <w:t>Tikslui įgyvendinti vykdomas uždavinys:</w:t>
            </w:r>
          </w:p>
          <w:p w:rsidR="005E1441" w:rsidRPr="005E1441" w:rsidRDefault="005E1441" w:rsidP="005E1441">
            <w:pPr>
              <w:pStyle w:val="Antrats"/>
              <w:spacing w:before="0" w:beforeAutospacing="0" w:after="0" w:afterAutospacing="0"/>
              <w:jc w:val="both"/>
              <w:rPr>
                <w:color w:val="000000"/>
                <w:sz w:val="16"/>
                <w:szCs w:val="16"/>
              </w:rPr>
            </w:pPr>
          </w:p>
          <w:p w:rsidR="00C02897" w:rsidRPr="005E1441" w:rsidRDefault="00C02897" w:rsidP="005E1441">
            <w:pPr>
              <w:pStyle w:val="Antrats"/>
              <w:spacing w:before="0" w:beforeAutospacing="0" w:after="0" w:afterAutospacing="0"/>
              <w:jc w:val="both"/>
              <w:rPr>
                <w:b/>
                <w:color w:val="000000"/>
              </w:rPr>
            </w:pPr>
            <w:r w:rsidRPr="005E1441">
              <w:rPr>
                <w:b/>
                <w:color w:val="000000"/>
              </w:rPr>
              <w:t>01 uždavinys.</w:t>
            </w:r>
            <w:r w:rsidR="005E1441" w:rsidRPr="005E1441">
              <w:rPr>
                <w:color w:val="000000"/>
              </w:rPr>
              <w:t xml:space="preserve"> </w:t>
            </w:r>
            <w:r w:rsidR="005E1441" w:rsidRPr="005E1441">
              <w:rPr>
                <w:b/>
                <w:color w:val="000000"/>
              </w:rPr>
              <w:t>Skatinti jaunimo dalyvavimą vietinės bendruomenės gyvenime ir gerinti vietinio jaunimo veiklos kokybę.</w:t>
            </w:r>
          </w:p>
          <w:p w:rsidR="005E1441" w:rsidRDefault="002E7F30" w:rsidP="007276F2">
            <w:pPr>
              <w:pStyle w:val="Sraas"/>
              <w:snapToGrid w:val="0"/>
              <w:spacing w:after="0"/>
              <w:jc w:val="both"/>
              <w:rPr>
                <w:rFonts w:cs="Times New Roman"/>
                <w:iCs/>
                <w:szCs w:val="24"/>
                <w:lang w:val="en-GB"/>
              </w:rPr>
            </w:pPr>
            <w:r w:rsidRPr="002E7F30">
              <w:rPr>
                <w:rFonts w:cs="Times New Roman"/>
                <w:iCs/>
                <w:szCs w:val="24"/>
              </w:rPr>
              <w:t>Remiami jaunimo projektai</w:t>
            </w:r>
            <w:r w:rsidRPr="002E7F30">
              <w:rPr>
                <w:rFonts w:cs="Times New Roman"/>
                <w:iCs/>
                <w:szCs w:val="24"/>
                <w:lang w:val="en-GB"/>
              </w:rPr>
              <w:t>.</w:t>
            </w:r>
          </w:p>
          <w:p w:rsidR="002E7F30" w:rsidRPr="002E7F30" w:rsidRDefault="002E7F30" w:rsidP="007276F2">
            <w:pPr>
              <w:pStyle w:val="Sraas"/>
              <w:snapToGrid w:val="0"/>
              <w:spacing w:after="0"/>
              <w:jc w:val="both"/>
              <w:rPr>
                <w:rFonts w:cs="Times New Roman"/>
                <w:iCs/>
                <w:szCs w:val="24"/>
                <w:lang w:val="en-GB"/>
              </w:rPr>
            </w:pPr>
          </w:p>
          <w:p w:rsidR="00C02897" w:rsidRDefault="00C02897" w:rsidP="007276F2">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C02897" w:rsidRPr="00631C29" w:rsidRDefault="002E7F30" w:rsidP="002E7F30">
            <w:pPr>
              <w:tabs>
                <w:tab w:val="left" w:pos="720"/>
              </w:tabs>
              <w:jc w:val="both"/>
              <w:rPr>
                <w:lang w:val="en-GB"/>
              </w:rPr>
            </w:pPr>
            <w:proofErr w:type="gramStart"/>
            <w:r>
              <w:rPr>
                <w:sz w:val="22"/>
                <w:szCs w:val="22"/>
              </w:rPr>
              <w:t>j</w:t>
            </w:r>
            <w:r w:rsidRPr="004D52C1">
              <w:rPr>
                <w:sz w:val="22"/>
                <w:szCs w:val="22"/>
              </w:rPr>
              <w:t>aunimo</w:t>
            </w:r>
            <w:proofErr w:type="gramEnd"/>
            <w:r w:rsidRPr="004D52C1">
              <w:rPr>
                <w:sz w:val="22"/>
                <w:szCs w:val="22"/>
              </w:rPr>
              <w:t xml:space="preserve"> ir su jaunimu dirbančių organizacijų, asociacijų, neformalių jaunimo grupių skaiči</w:t>
            </w:r>
            <w:r>
              <w:rPr>
                <w:sz w:val="22"/>
                <w:szCs w:val="22"/>
              </w:rPr>
              <w:t>a</w:t>
            </w:r>
            <w:r w:rsidRPr="004D52C1">
              <w:rPr>
                <w:sz w:val="22"/>
                <w:szCs w:val="22"/>
              </w:rPr>
              <w:t>us</w:t>
            </w:r>
            <w:r>
              <w:rPr>
                <w:sz w:val="22"/>
                <w:szCs w:val="22"/>
              </w:rPr>
              <w:t xml:space="preserve"> kitimas</w:t>
            </w:r>
            <w:r w:rsidR="00C02897">
              <w:rPr>
                <w:szCs w:val="22"/>
                <w:lang w:val="en-GB"/>
              </w:rPr>
              <w:t xml:space="preserve">, </w:t>
            </w:r>
            <w:r>
              <w:rPr>
                <w:szCs w:val="22"/>
                <w:lang w:val="en-GB"/>
              </w:rPr>
              <w:t>vnt</w:t>
            </w:r>
            <w:r w:rsidR="0065391B">
              <w:rPr>
                <w:szCs w:val="22"/>
                <w:lang w:val="en-GB"/>
              </w:rPr>
              <w:t xml:space="preserve">. – </w:t>
            </w:r>
            <w:r>
              <w:rPr>
                <w:szCs w:val="22"/>
                <w:lang w:val="en-GB"/>
              </w:rPr>
              <w:t>20</w:t>
            </w:r>
          </w:p>
        </w:tc>
      </w:tr>
    </w:tbl>
    <w:p w:rsidR="00A63945" w:rsidRDefault="00A63945" w:rsidP="00A63945"/>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A63945" w:rsidTr="008A609B">
        <w:tc>
          <w:tcPr>
            <w:tcW w:w="9747" w:type="dxa"/>
          </w:tcPr>
          <w:p w:rsidR="00A63945" w:rsidRPr="004C4CAC" w:rsidRDefault="00A63945" w:rsidP="004C4CAC">
            <w:pPr>
              <w:jc w:val="both"/>
              <w:rPr>
                <w:b/>
              </w:rPr>
            </w:pPr>
            <w:r w:rsidRPr="0065576B">
              <w:rPr>
                <w:b/>
              </w:rPr>
              <w:t>Numatomas programos įgyvendinimo rezultatas:</w:t>
            </w:r>
            <w:r w:rsidR="004C4CAC">
              <w:rPr>
                <w:b/>
              </w:rPr>
              <w:t xml:space="preserve"> </w:t>
            </w:r>
            <w:r w:rsidR="004C4CAC">
              <w:rPr>
                <w:color w:val="000000"/>
                <w:lang w:eastAsia="lt-LT"/>
              </w:rPr>
              <w:t>i</w:t>
            </w:r>
            <w:r w:rsidR="00F564A0" w:rsidRPr="0065576B">
              <w:rPr>
                <w:color w:val="000000"/>
                <w:lang w:eastAsia="lt-LT"/>
              </w:rPr>
              <w:t xml:space="preserve">šaugs </w:t>
            </w:r>
            <w:r w:rsidR="004C4CAC">
              <w:rPr>
                <w:color w:val="000000"/>
                <w:lang w:eastAsia="lt-LT"/>
              </w:rPr>
              <w:t>rajono</w:t>
            </w:r>
            <w:r w:rsidR="00F564A0" w:rsidRPr="0065576B">
              <w:rPr>
                <w:color w:val="000000"/>
                <w:lang w:eastAsia="lt-LT"/>
              </w:rPr>
              <w:t xml:space="preserve"> gyventojų galimybės naudotis šalies ir užsieni</w:t>
            </w:r>
            <w:r w:rsidR="004C4CAC">
              <w:rPr>
                <w:color w:val="000000"/>
                <w:lang w:eastAsia="lt-LT"/>
              </w:rPr>
              <w:t>o informacijos bei kultūriniais</w:t>
            </w:r>
            <w:r w:rsidR="00F564A0" w:rsidRPr="0065576B">
              <w:rPr>
                <w:color w:val="000000"/>
                <w:lang w:eastAsia="lt-LT"/>
              </w:rPr>
              <w:t xml:space="preserve"> ištekliais, žmonės įgys ir tobulins gebėjimus jais naudotis. Tai s</w:t>
            </w:r>
            <w:r w:rsidR="002E7F30">
              <w:rPr>
                <w:color w:val="000000"/>
                <w:lang w:eastAsia="lt-LT"/>
              </w:rPr>
              <w:t xml:space="preserve">udarys palankias sąlygas žinių </w:t>
            </w:r>
            <w:r w:rsidR="00F564A0" w:rsidRPr="0065576B">
              <w:rPr>
                <w:color w:val="000000"/>
                <w:lang w:eastAsia="lt-LT"/>
              </w:rPr>
              <w:t>ir kultūrinės visuomenės formavimui ir plėtrai, žmogiškųjų išteklių raidai. Padidės gyventojų sutelkimo į b</w:t>
            </w:r>
            <w:r w:rsidR="002E7F30">
              <w:rPr>
                <w:color w:val="000000"/>
                <w:lang w:eastAsia="lt-LT"/>
              </w:rPr>
              <w:t>ibliotekas ir kultūros į</w:t>
            </w:r>
            <w:r w:rsidR="004C4CAC">
              <w:rPr>
                <w:color w:val="000000"/>
                <w:lang w:eastAsia="lt-LT"/>
              </w:rPr>
              <w:t>s</w:t>
            </w:r>
            <w:r w:rsidR="002E7F30">
              <w:rPr>
                <w:color w:val="000000"/>
                <w:lang w:eastAsia="lt-LT"/>
              </w:rPr>
              <w:t xml:space="preserve">taigas </w:t>
            </w:r>
            <w:r w:rsidR="00F564A0" w:rsidRPr="0065576B">
              <w:rPr>
                <w:color w:val="000000"/>
                <w:lang w:eastAsia="lt-LT"/>
              </w:rPr>
              <w:t>procentas, mažės socialinė, kultūrinė kaimo gyventojų atskirtis nuo miesto</w:t>
            </w:r>
            <w:r w:rsidR="00F564A0" w:rsidRPr="0065576B">
              <w:rPr>
                <w:color w:val="000000"/>
              </w:rPr>
              <w:t>.</w:t>
            </w:r>
            <w:r w:rsidR="004C4CAC" w:rsidRPr="009E740E">
              <w:t xml:space="preserve"> R</w:t>
            </w:r>
            <w:r w:rsidR="004C4CAC">
              <w:t>ajone vykstan</w:t>
            </w:r>
            <w:r w:rsidR="004C4CAC">
              <w:rPr>
                <w:lang w:val="lt-LT"/>
              </w:rPr>
              <w:t>čios</w:t>
            </w:r>
            <w:r w:rsidR="004C4CAC" w:rsidRPr="002D32F4">
              <w:t xml:space="preserve"> </w:t>
            </w:r>
            <w:r w:rsidR="004C4CAC" w:rsidRPr="002D32F4">
              <w:rPr>
                <w:bCs/>
              </w:rPr>
              <w:t xml:space="preserve">kūrybiškumo stovyklos, mugės, plenerai, spektakliai, koncertai, tradicinių renginių ir švenčių </w:t>
            </w:r>
            <w:r w:rsidR="004C4CAC">
              <w:rPr>
                <w:bCs/>
              </w:rPr>
              <w:t>organizavimai</w:t>
            </w:r>
            <w:r w:rsidR="004C4CAC" w:rsidRPr="002D32F4">
              <w:rPr>
                <w:bCs/>
              </w:rPr>
              <w:t xml:space="preserve">. </w:t>
            </w:r>
            <w:r w:rsidR="004C4CAC" w:rsidRPr="002D32F4">
              <w:rPr>
                <w:lang w:val="en-GB"/>
              </w:rPr>
              <w:t>Vyksta turiningas viešasis, kultūrinis gyvenimas, teikiamos kokybiškos kultūrinės paslaugos, kuriomis naudojasi ne tik rajono bendruomenių nariai, bet ir svečiai. Rajone sudaromos sąlygos veikliai visuomenei kurti, gyventi, turiningai praleisti laisvalaikį.</w:t>
            </w:r>
          </w:p>
        </w:tc>
      </w:tr>
    </w:tbl>
    <w:p w:rsidR="00A63945" w:rsidRDefault="00A63945" w:rsidP="00A63945"/>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63945" w:rsidRPr="00496078" w:rsidTr="008A609B">
        <w:tblPrEx>
          <w:tblCellMar>
            <w:top w:w="0" w:type="dxa"/>
            <w:bottom w:w="0" w:type="dxa"/>
          </w:tblCellMar>
        </w:tblPrEx>
        <w:tc>
          <w:tcPr>
            <w:tcW w:w="9747" w:type="dxa"/>
          </w:tcPr>
          <w:p w:rsidR="00A63945" w:rsidRPr="00496078" w:rsidRDefault="00A63945" w:rsidP="00F1083A">
            <w:pPr>
              <w:pStyle w:val="Pagrindinistekstas"/>
              <w:rPr>
                <w:b/>
                <w:bCs/>
                <w:sz w:val="22"/>
                <w:szCs w:val="22"/>
                <w:lang w:val="lt-LT"/>
              </w:rPr>
            </w:pPr>
            <w:r w:rsidRPr="00496078">
              <w:rPr>
                <w:b/>
                <w:bCs/>
                <w:sz w:val="22"/>
                <w:szCs w:val="22"/>
                <w:lang w:val="lt-LT"/>
              </w:rPr>
              <w:t xml:space="preserve">Galimi programos vykdymo ir finansavimo variantai: </w:t>
            </w:r>
          </w:p>
          <w:p w:rsidR="00A63945" w:rsidRPr="00496078" w:rsidRDefault="00D83A2C" w:rsidP="00F1083A">
            <w:pPr>
              <w:rPr>
                <w:b/>
                <w:strike/>
                <w:color w:val="FF0000"/>
                <w:sz w:val="22"/>
                <w:szCs w:val="22"/>
              </w:rPr>
            </w:pPr>
            <w:proofErr w:type="gramStart"/>
            <w:r>
              <w:rPr>
                <w:sz w:val="22"/>
                <w:szCs w:val="22"/>
              </w:rPr>
              <w:t>Valstybės</w:t>
            </w:r>
            <w:r w:rsidR="00742F6D">
              <w:rPr>
                <w:sz w:val="22"/>
                <w:szCs w:val="22"/>
              </w:rPr>
              <w:t xml:space="preserve"> </w:t>
            </w:r>
            <w:r>
              <w:rPr>
                <w:sz w:val="22"/>
                <w:szCs w:val="22"/>
              </w:rPr>
              <w:t>,</w:t>
            </w:r>
            <w:proofErr w:type="gramEnd"/>
            <w:r>
              <w:rPr>
                <w:sz w:val="22"/>
                <w:szCs w:val="22"/>
              </w:rPr>
              <w:t xml:space="preserve"> savivaldybės</w:t>
            </w:r>
            <w:r w:rsidR="0034334D">
              <w:rPr>
                <w:sz w:val="22"/>
                <w:szCs w:val="22"/>
              </w:rPr>
              <w:t xml:space="preserve"> biudžeto</w:t>
            </w:r>
            <w:r w:rsidR="00742F6D">
              <w:rPr>
                <w:sz w:val="22"/>
                <w:szCs w:val="22"/>
              </w:rPr>
              <w:t xml:space="preserve"> lėšos</w:t>
            </w:r>
            <w:r w:rsidRPr="007D22EB">
              <w:rPr>
                <w:sz w:val="22"/>
                <w:szCs w:val="22"/>
              </w:rPr>
              <w:t xml:space="preserve">, </w:t>
            </w:r>
            <w:r>
              <w:rPr>
                <w:sz w:val="22"/>
                <w:szCs w:val="22"/>
              </w:rPr>
              <w:t>ES, nuosavos lėšos, rėm</w:t>
            </w:r>
            <w:r w:rsidR="00742F6D">
              <w:rPr>
                <w:sz w:val="22"/>
                <w:szCs w:val="22"/>
              </w:rPr>
              <w:t>ėjų ir specialiųjų programų lėšos</w:t>
            </w:r>
            <w:r>
              <w:rPr>
                <w:sz w:val="22"/>
                <w:szCs w:val="22"/>
              </w:rPr>
              <w:t>.</w:t>
            </w:r>
          </w:p>
        </w:tc>
      </w:tr>
    </w:tbl>
    <w:p w:rsidR="00A63945" w:rsidRPr="00B10563" w:rsidRDefault="00A63945" w:rsidP="00A63945">
      <w:pPr>
        <w:rPr>
          <w:b/>
          <w:strike/>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7"/>
      </w:tblGrid>
      <w:tr w:rsidR="00A63945" w:rsidRPr="00B10563" w:rsidTr="008A609B">
        <w:tblPrEx>
          <w:tblCellMar>
            <w:top w:w="0" w:type="dxa"/>
            <w:bottom w:w="0" w:type="dxa"/>
          </w:tblCellMar>
        </w:tblPrEx>
        <w:tc>
          <w:tcPr>
            <w:tcW w:w="9747" w:type="dxa"/>
          </w:tcPr>
          <w:p w:rsidR="00626626" w:rsidRPr="00626626" w:rsidRDefault="00274519" w:rsidP="00626626">
            <w:pPr>
              <w:jc w:val="both"/>
              <w:rPr>
                <w:lang w:val="lt-LT"/>
              </w:rPr>
            </w:pPr>
            <w:r>
              <w:rPr>
                <w:b/>
                <w:sz w:val="22"/>
              </w:rPr>
              <w:t>Alytaus</w:t>
            </w:r>
            <w:r w:rsidR="00A63945" w:rsidRPr="00B10563">
              <w:rPr>
                <w:b/>
                <w:sz w:val="22"/>
              </w:rPr>
              <w:t xml:space="preserve"> </w:t>
            </w:r>
            <w:proofErr w:type="gramStart"/>
            <w:r w:rsidR="00783586">
              <w:rPr>
                <w:b/>
                <w:sz w:val="22"/>
              </w:rPr>
              <w:t xml:space="preserve">rajono </w:t>
            </w:r>
            <w:r w:rsidR="00A63945" w:rsidRPr="00B10563">
              <w:rPr>
                <w:b/>
                <w:sz w:val="22"/>
              </w:rPr>
              <w:t xml:space="preserve"> strategini</w:t>
            </w:r>
            <w:r w:rsidR="00A63945">
              <w:rPr>
                <w:b/>
                <w:sz w:val="22"/>
              </w:rPr>
              <w:t>o</w:t>
            </w:r>
            <w:proofErr w:type="gramEnd"/>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F564A0">
              <w:rPr>
                <w:b/>
                <w:sz w:val="22"/>
              </w:rPr>
              <w:t xml:space="preserve"> </w:t>
            </w:r>
            <w:r w:rsidR="00626626" w:rsidRPr="00626626">
              <w:t>2 prioritetas.</w:t>
            </w:r>
            <w:r w:rsidR="00626626" w:rsidRPr="00626626">
              <w:rPr>
                <w:b/>
              </w:rPr>
              <w:t xml:space="preserve"> </w:t>
            </w:r>
            <w:r w:rsidR="00626626" w:rsidRPr="00626626">
              <w:rPr>
                <w:lang w:val="lt-LT"/>
              </w:rPr>
              <w:t>Veiklios visuomenės ugdymo</w:t>
            </w:r>
            <w:r w:rsidR="00626626" w:rsidRPr="00626626">
              <w:t xml:space="preserve">, sveikatos ir socialinio vystymo. 2.1. </w:t>
            </w:r>
            <w:proofErr w:type="gramStart"/>
            <w:r w:rsidR="00626626" w:rsidRPr="00626626">
              <w:t>tikslas</w:t>
            </w:r>
            <w:proofErr w:type="gramEnd"/>
            <w:r w:rsidR="00626626" w:rsidRPr="00626626">
              <w:t xml:space="preserve">. </w:t>
            </w:r>
            <w:r w:rsidR="00626626" w:rsidRPr="00626626">
              <w:rPr>
                <w:lang w:val="lt-LT"/>
              </w:rPr>
              <w:t>Išsaugoti gerąsias krašto kultūros tradicijas,</w:t>
            </w:r>
            <w:r w:rsidR="00626626">
              <w:rPr>
                <w:lang w:val="lt-LT"/>
              </w:rPr>
              <w:t xml:space="preserve"> vystyti </w:t>
            </w:r>
            <w:r w:rsidR="00626626" w:rsidRPr="00626626">
              <w:rPr>
                <w:lang w:val="lt-LT"/>
              </w:rPr>
              <w:t>modernią, patrauklią kultūrinio turizmo infrastruktūrą ir bendradarbiavimą.2.1.1. uždavinys</w:t>
            </w:r>
            <w:r w:rsidR="00626626" w:rsidRPr="00626626">
              <w:rPr>
                <w:lang w:val="en-GB"/>
              </w:rPr>
              <w:t>.</w:t>
            </w:r>
            <w:r w:rsidR="00626626" w:rsidRPr="00626626">
              <w:rPr>
                <w:lang w:val="lt-LT"/>
              </w:rPr>
              <w:t xml:space="preserve"> Rengti ir vykdyti kultūros, meno ir visuomeninius specialiuosius projektus, stiprinančius Alytaus rajono, kaip kultūrinio/pažintinio turizmo teritoriją. </w:t>
            </w:r>
            <w:r w:rsidR="00626626">
              <w:rPr>
                <w:lang w:val="lt-LT"/>
              </w:rPr>
              <w:t>2.1.2</w:t>
            </w:r>
            <w:r w:rsidR="00626626" w:rsidRPr="00626626">
              <w:rPr>
                <w:lang w:val="lt-LT"/>
              </w:rPr>
              <w:t>. uždavinys</w:t>
            </w:r>
            <w:r w:rsidR="00626626" w:rsidRPr="00626626">
              <w:rPr>
                <w:lang w:val="en-GB"/>
              </w:rPr>
              <w:t>.</w:t>
            </w:r>
            <w:r w:rsidR="00626626" w:rsidRPr="00626626">
              <w:rPr>
                <w:lang w:val="lt-LT"/>
              </w:rPr>
              <w:t xml:space="preserve"> Sukurti ir įgyvendinti efektyvų Alytaus</w:t>
            </w:r>
            <w:r w:rsidR="00626626">
              <w:rPr>
                <w:lang w:val="lt-LT"/>
              </w:rPr>
              <w:t xml:space="preserve">  rajono reprezentavimo modelį </w:t>
            </w:r>
            <w:r w:rsidR="00626626" w:rsidRPr="00626626">
              <w:rPr>
                <w:lang w:val="lt-LT"/>
              </w:rPr>
              <w:t>ir viešųjų ryšių  rinkodaros sistemą</w:t>
            </w:r>
            <w:r w:rsidR="00626626">
              <w:rPr>
                <w:lang w:val="lt-LT"/>
              </w:rPr>
              <w:t>.</w:t>
            </w:r>
            <w:r w:rsidR="00626626" w:rsidRPr="00626626">
              <w:rPr>
                <w:lang w:val="lt-LT"/>
              </w:rPr>
              <w:t xml:space="preserve"> </w:t>
            </w:r>
            <w:r w:rsidR="00626626">
              <w:rPr>
                <w:lang w:val="lt-LT"/>
              </w:rPr>
              <w:t>2.1.3</w:t>
            </w:r>
            <w:r w:rsidR="00626626" w:rsidRPr="00626626">
              <w:rPr>
                <w:lang w:val="lt-LT"/>
              </w:rPr>
              <w:t>. uždavinys</w:t>
            </w:r>
            <w:r w:rsidR="00626626" w:rsidRPr="00626626">
              <w:rPr>
                <w:lang w:val="en-GB"/>
              </w:rPr>
              <w:t>.</w:t>
            </w:r>
            <w:r w:rsidR="00626626" w:rsidRPr="00626626">
              <w:rPr>
                <w:lang w:val="lt-LT"/>
              </w:rPr>
              <w:t xml:space="preserve"> Skatinti rajono gyventojų kultūrinį ir sportinį aktyvumą ir gerinti susijusią infrastruktūrą</w:t>
            </w:r>
            <w:r w:rsidR="00626626">
              <w:rPr>
                <w:lang w:val="lt-LT"/>
              </w:rPr>
              <w:t>.</w:t>
            </w:r>
            <w:r w:rsidR="00626626" w:rsidRPr="00626626">
              <w:rPr>
                <w:lang w:val="lt-LT"/>
              </w:rPr>
              <w:t xml:space="preserve"> </w:t>
            </w:r>
            <w:r w:rsidR="00626626">
              <w:rPr>
                <w:lang w:val="lt-LT"/>
              </w:rPr>
              <w:t xml:space="preserve">2.1.4. </w:t>
            </w:r>
            <w:r w:rsidR="00626626" w:rsidRPr="00626626">
              <w:rPr>
                <w:lang w:val="lt-LT"/>
              </w:rPr>
              <w:t>uždavinys</w:t>
            </w:r>
            <w:r w:rsidR="00626626" w:rsidRPr="00626626">
              <w:rPr>
                <w:lang w:val="en-GB"/>
              </w:rPr>
              <w:t>.</w:t>
            </w:r>
            <w:r w:rsidR="00626626" w:rsidRPr="00626626">
              <w:rPr>
                <w:lang w:val="lt-LT"/>
              </w:rPr>
              <w:t xml:space="preserve"> </w:t>
            </w:r>
            <w:r w:rsidR="00626626">
              <w:rPr>
                <w:lang w:val="lt-LT"/>
              </w:rPr>
              <w:t>P</w:t>
            </w:r>
            <w:r w:rsidR="00626626" w:rsidRPr="00626626">
              <w:rPr>
                <w:lang w:val="lt-LT"/>
              </w:rPr>
              <w:t>lėsti kultūros paslaugų spektrą ir gerinti kultūros darbuotojų darbo kokybę</w:t>
            </w:r>
            <w:r w:rsidR="00626626">
              <w:rPr>
                <w:lang w:val="lt-LT"/>
              </w:rPr>
              <w:t>.</w:t>
            </w:r>
            <w:r w:rsidR="00626626" w:rsidRPr="00626626">
              <w:rPr>
                <w:lang w:val="lt-LT"/>
              </w:rPr>
              <w:t xml:space="preserve"> </w:t>
            </w:r>
            <w:r w:rsidR="00626626">
              <w:rPr>
                <w:lang w:val="lt-LT"/>
              </w:rPr>
              <w:t>2.1.5</w:t>
            </w:r>
            <w:r w:rsidR="00626626" w:rsidRPr="00626626">
              <w:rPr>
                <w:lang w:val="lt-LT"/>
              </w:rPr>
              <w:t>. uždavinys</w:t>
            </w:r>
            <w:r w:rsidR="00626626" w:rsidRPr="00626626">
              <w:rPr>
                <w:lang w:val="en-GB"/>
              </w:rPr>
              <w:t>.</w:t>
            </w:r>
            <w:r w:rsidR="00626626" w:rsidRPr="00626626">
              <w:rPr>
                <w:lang w:val="lt-LT"/>
              </w:rPr>
              <w:t xml:space="preserve"> Renovuoti ir modernizuoti kultūros įstaigų ir bendruomenių patalpas</w:t>
            </w:r>
            <w:r w:rsidR="00626626">
              <w:rPr>
                <w:lang w:val="lt-LT"/>
              </w:rPr>
              <w:t>.</w:t>
            </w:r>
            <w:r w:rsidR="00626626" w:rsidRPr="00626626">
              <w:rPr>
                <w:lang w:val="lt-LT"/>
              </w:rPr>
              <w:t xml:space="preserve"> 2.1.6</w:t>
            </w:r>
            <w:r w:rsidR="00626626">
              <w:rPr>
                <w:lang w:val="lt-LT"/>
              </w:rPr>
              <w:t>.</w:t>
            </w:r>
            <w:r w:rsidR="00626626" w:rsidRPr="00626626">
              <w:rPr>
                <w:lang w:val="lt-LT"/>
              </w:rPr>
              <w:t xml:space="preserve"> uždavinys</w:t>
            </w:r>
            <w:r w:rsidR="00626626" w:rsidRPr="00626626">
              <w:rPr>
                <w:lang w:val="en-GB"/>
              </w:rPr>
              <w:t>.</w:t>
            </w:r>
            <w:r w:rsidR="00626626" w:rsidRPr="00626626">
              <w:rPr>
                <w:lang w:val="lt-LT"/>
              </w:rPr>
              <w:t xml:space="preserve">  Sukurti palankią aplinką kultū</w:t>
            </w:r>
            <w:r w:rsidR="00B96D57">
              <w:rPr>
                <w:lang w:val="lt-LT"/>
              </w:rPr>
              <w:t xml:space="preserve">rinio pažintinio ir ekologinio </w:t>
            </w:r>
            <w:r w:rsidR="00626626" w:rsidRPr="00626626">
              <w:rPr>
                <w:lang w:val="lt-LT"/>
              </w:rPr>
              <w:t>tu</w:t>
            </w:r>
            <w:r w:rsidR="00626626">
              <w:rPr>
                <w:lang w:val="lt-LT"/>
              </w:rPr>
              <w:t>rizmo paslaugoms plėtoti .</w:t>
            </w:r>
          </w:p>
          <w:p w:rsidR="00A63945" w:rsidRPr="00B10563" w:rsidRDefault="00A63945" w:rsidP="00F1083A">
            <w:pPr>
              <w:rPr>
                <w:b/>
              </w:rPr>
            </w:pPr>
          </w:p>
        </w:tc>
      </w:tr>
    </w:tbl>
    <w:p w:rsidR="00A63945" w:rsidRDefault="00A63945" w:rsidP="00A63945"/>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63945" w:rsidTr="008A609B">
        <w:tblPrEx>
          <w:tblCellMar>
            <w:top w:w="0" w:type="dxa"/>
            <w:bottom w:w="0" w:type="dxa"/>
          </w:tblCellMar>
        </w:tblPrEx>
        <w:tc>
          <w:tcPr>
            <w:tcW w:w="9747" w:type="dxa"/>
          </w:tcPr>
          <w:p w:rsidR="008C60D2" w:rsidRDefault="00A63945" w:rsidP="00F97B1D">
            <w:pPr>
              <w:jc w:val="both"/>
              <w:textAlignment w:val="top"/>
              <w:rPr>
                <w:bCs/>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r w:rsidR="00D83A2C" w:rsidRPr="009D1287">
              <w:t>L</w:t>
            </w:r>
            <w:r w:rsidR="00EE6DB8">
              <w:t xml:space="preserve">ietuvos </w:t>
            </w:r>
            <w:r w:rsidR="00D83A2C" w:rsidRPr="009D1287">
              <w:t>R</w:t>
            </w:r>
            <w:r w:rsidR="00EE6DB8">
              <w:t>espublikos</w:t>
            </w:r>
            <w:r w:rsidR="00D83A2C" w:rsidRPr="009D1287">
              <w:t xml:space="preserve"> vietos savivaldos įstatymas,</w:t>
            </w:r>
            <w:r w:rsidR="0086037C" w:rsidRPr="009D1287">
              <w:t xml:space="preserve"> L</w:t>
            </w:r>
            <w:r w:rsidR="00EE6DB8">
              <w:t xml:space="preserve">ietuvos </w:t>
            </w:r>
            <w:r w:rsidR="00D83A2C" w:rsidRPr="009D1287">
              <w:t>R</w:t>
            </w:r>
            <w:r w:rsidR="00EE6DB8">
              <w:t>espublikos</w:t>
            </w:r>
            <w:r w:rsidR="00D83A2C" w:rsidRPr="009D1287">
              <w:t xml:space="preserve"> b</w:t>
            </w:r>
            <w:r w:rsidR="00EE6DB8">
              <w:t xml:space="preserve">iudžetinių įstaigų įstatymas, </w:t>
            </w:r>
            <w:r w:rsidR="00EE6DB8" w:rsidRPr="009D1287">
              <w:t>L</w:t>
            </w:r>
            <w:r w:rsidR="00EE6DB8">
              <w:t xml:space="preserve">ietuvos </w:t>
            </w:r>
            <w:r w:rsidR="00EE6DB8" w:rsidRPr="009D1287">
              <w:t>R</w:t>
            </w:r>
            <w:r w:rsidR="00EE6DB8">
              <w:t>espublikos</w:t>
            </w:r>
            <w:r w:rsidR="00D83A2C" w:rsidRPr="009D1287">
              <w:t xml:space="preserve"> bibliotekų įstatymas,</w:t>
            </w:r>
            <w:r w:rsidR="00EE6DB8">
              <w:t xml:space="preserve"> </w:t>
            </w:r>
            <w:r w:rsidR="00EE6DB8" w:rsidRPr="009D1287">
              <w:t>L</w:t>
            </w:r>
            <w:r w:rsidR="00EE6DB8">
              <w:t xml:space="preserve">ietuvos </w:t>
            </w:r>
            <w:r w:rsidR="00EE6DB8" w:rsidRPr="009D1287">
              <w:t>R</w:t>
            </w:r>
            <w:r w:rsidR="00EE6DB8">
              <w:t>espublikos</w:t>
            </w:r>
            <w:r w:rsidR="0086037C" w:rsidRPr="009D1287">
              <w:t xml:space="preserve"> kultū</w:t>
            </w:r>
            <w:smartTag w:uri="urn:schemas-microsoft-com:office:smarttags" w:element="PersonName">
              <w:r w:rsidR="0086037C" w:rsidRPr="009D1287">
                <w:t>r</w:t>
              </w:r>
            </w:smartTag>
            <w:r w:rsidR="0086037C" w:rsidRPr="009D1287">
              <w:t>os cent</w:t>
            </w:r>
            <w:smartTag w:uri="urn:schemas-microsoft-com:office:smarttags" w:element="PersonName">
              <w:r w:rsidR="0086037C" w:rsidRPr="009D1287">
                <w:t>r</w:t>
              </w:r>
            </w:smartTag>
            <w:r w:rsidR="00EE6DB8">
              <w:t xml:space="preserve">ų įstatymas, </w:t>
            </w:r>
            <w:r w:rsidR="00EE6DB8" w:rsidRPr="009D1287">
              <w:t>L</w:t>
            </w:r>
            <w:r w:rsidR="00EE6DB8">
              <w:t xml:space="preserve">ietuvos </w:t>
            </w:r>
            <w:r w:rsidR="00EE6DB8" w:rsidRPr="009D1287">
              <w:t>R</w:t>
            </w:r>
            <w:r w:rsidR="00EE6DB8">
              <w:t>espublikos</w:t>
            </w:r>
            <w:r w:rsidR="0086037C" w:rsidRPr="009D1287">
              <w:t xml:space="preserve"> etninės kultū</w:t>
            </w:r>
            <w:smartTag w:uri="urn:schemas-microsoft-com:office:smarttags" w:element="PersonName">
              <w:r w:rsidR="0086037C" w:rsidRPr="009D1287">
                <w:t>r</w:t>
              </w:r>
            </w:smartTag>
            <w:r w:rsidR="0086037C" w:rsidRPr="009D1287">
              <w:t>os valstybinės globos pag</w:t>
            </w:r>
            <w:smartTag w:uri="urn:schemas-microsoft-com:office:smarttags" w:element="PersonName">
              <w:r w:rsidR="0086037C" w:rsidRPr="009D1287">
                <w:t>r</w:t>
              </w:r>
            </w:smartTag>
            <w:r w:rsidR="0086037C" w:rsidRPr="009D1287">
              <w:t>indų įstatymas</w:t>
            </w:r>
            <w:r w:rsidR="008C60D2">
              <w:rPr>
                <w:lang w:val="en-GB"/>
              </w:rPr>
              <w:t xml:space="preserve">, </w:t>
            </w:r>
            <w:r w:rsidR="00EE6DB8" w:rsidRPr="009D1287">
              <w:t>L</w:t>
            </w:r>
            <w:r w:rsidR="00EE6DB8">
              <w:t xml:space="preserve">ietuvos </w:t>
            </w:r>
            <w:r w:rsidR="00EE6DB8" w:rsidRPr="009D1287">
              <w:t>R</w:t>
            </w:r>
            <w:r w:rsidR="00EE6DB8">
              <w:t>espublikos</w:t>
            </w:r>
            <w:r w:rsidR="008C60D2" w:rsidRPr="00FD0F76">
              <w:rPr>
                <w:bCs/>
                <w:lang w:val="lt-LT"/>
              </w:rPr>
              <w:t xml:space="preserve"> Nekilnojamojo kultūros paveldo apsaugos įstatymas</w:t>
            </w:r>
            <w:r w:rsidR="008C60D2">
              <w:rPr>
                <w:bCs/>
                <w:lang w:val="lt-LT"/>
              </w:rPr>
              <w:t>,</w:t>
            </w:r>
            <w:r w:rsidR="00B96D57">
              <w:rPr>
                <w:bCs/>
                <w:lang w:val="lt-LT"/>
              </w:rPr>
              <w:t xml:space="preserve"> </w:t>
            </w:r>
            <w:r w:rsidR="00EE6DB8">
              <w:rPr>
                <w:bCs/>
                <w:lang w:val="lt-LT"/>
              </w:rPr>
              <w:t xml:space="preserve"> </w:t>
            </w:r>
            <w:r w:rsidR="00EE6DB8" w:rsidRPr="009D1287">
              <w:t>L</w:t>
            </w:r>
            <w:r w:rsidR="00EE6DB8">
              <w:t xml:space="preserve">ietuvos </w:t>
            </w:r>
            <w:r w:rsidR="00EE6DB8" w:rsidRPr="009D1287">
              <w:t>R</w:t>
            </w:r>
            <w:r w:rsidR="00EE6DB8">
              <w:t>espublikos</w:t>
            </w:r>
            <w:r w:rsidR="008C60D2" w:rsidRPr="00FD0F76">
              <w:rPr>
                <w:bCs/>
                <w:lang w:val="lt-LT"/>
              </w:rPr>
              <w:t xml:space="preserve"> Kilnojamųjų kultūros vertybių apsaugos įstatymas</w:t>
            </w:r>
            <w:r w:rsidR="008C60D2">
              <w:rPr>
                <w:bCs/>
                <w:lang w:val="lt-LT"/>
              </w:rPr>
              <w:t>.</w:t>
            </w:r>
          </w:p>
          <w:p w:rsidR="00EE6DB8" w:rsidRDefault="00EE6DB8" w:rsidP="00F97B1D">
            <w:pPr>
              <w:jc w:val="both"/>
              <w:textAlignment w:val="top"/>
              <w:rPr>
                <w:bCs/>
                <w:lang w:val="lt-LT"/>
              </w:rPr>
            </w:pPr>
          </w:p>
          <w:p w:rsidR="00EE6DB8" w:rsidRDefault="00EE6DB8" w:rsidP="00F97B1D">
            <w:pPr>
              <w:jc w:val="both"/>
              <w:textAlignment w:val="top"/>
              <w:rPr>
                <w:bCs/>
                <w:lang w:val="lt-LT"/>
              </w:rPr>
            </w:pPr>
          </w:p>
          <w:p w:rsidR="00EE6DB8" w:rsidRDefault="00EE6DB8" w:rsidP="00F97B1D">
            <w:pPr>
              <w:jc w:val="both"/>
              <w:textAlignment w:val="top"/>
              <w:rPr>
                <w:bCs/>
                <w:lang w:val="lt-LT"/>
              </w:rPr>
            </w:pPr>
          </w:p>
          <w:p w:rsidR="00EE6DB8" w:rsidRPr="00FD0F76" w:rsidRDefault="00EE6DB8" w:rsidP="00F97B1D">
            <w:pPr>
              <w:jc w:val="both"/>
              <w:textAlignment w:val="top"/>
              <w:rPr>
                <w:bCs/>
                <w:lang w:val="lt-LT"/>
              </w:rPr>
            </w:pPr>
          </w:p>
          <w:p w:rsidR="00A63945" w:rsidRPr="008C60D2" w:rsidRDefault="00A63945" w:rsidP="009D1287">
            <w:pPr>
              <w:pStyle w:val="Pagrindinistekstas"/>
              <w:jc w:val="both"/>
              <w:rPr>
                <w:b/>
                <w:bCs/>
                <w:sz w:val="22"/>
                <w:lang w:val="en-GB"/>
              </w:rPr>
            </w:pPr>
          </w:p>
        </w:tc>
      </w:tr>
    </w:tbl>
    <w:p w:rsidR="004C4CAC" w:rsidRDefault="004C4CAC"/>
    <w:tbl>
      <w:tblPr>
        <w:tblW w:w="9907" w:type="dxa"/>
        <w:tblInd w:w="-79" w:type="dxa"/>
        <w:tblLook w:val="04A0" w:firstRow="1" w:lastRow="0" w:firstColumn="1" w:lastColumn="0" w:noHBand="0" w:noVBand="1"/>
      </w:tblPr>
      <w:tblGrid>
        <w:gridCol w:w="2992"/>
        <w:gridCol w:w="1122"/>
        <w:gridCol w:w="1122"/>
        <w:gridCol w:w="1309"/>
        <w:gridCol w:w="1122"/>
        <w:gridCol w:w="2240"/>
      </w:tblGrid>
      <w:tr w:rsidR="005756C0" w:rsidTr="00CF11B8">
        <w:trPr>
          <w:trHeight w:val="315"/>
        </w:trPr>
        <w:tc>
          <w:tcPr>
            <w:tcW w:w="7667" w:type="dxa"/>
            <w:gridSpan w:val="5"/>
            <w:vAlign w:val="bottom"/>
            <w:hideMark/>
          </w:tcPr>
          <w:p w:rsidR="005756C0" w:rsidRDefault="005756C0" w:rsidP="008D353A">
            <w:pPr>
              <w:tabs>
                <w:tab w:val="center" w:pos="6826"/>
              </w:tabs>
              <w:jc w:val="center"/>
              <w:rPr>
                <w:b/>
                <w:bCs/>
                <w:lang w:val="en-GB"/>
              </w:rPr>
            </w:pPr>
            <w:r>
              <w:rPr>
                <w:b/>
                <w:bCs/>
                <w:lang w:val="en-GB"/>
              </w:rPr>
              <w:t>Pareigybių skaičius ir išlaidos darbo užmokesčiui</w:t>
            </w:r>
          </w:p>
        </w:tc>
        <w:tc>
          <w:tcPr>
            <w:tcW w:w="2240" w:type="dxa"/>
            <w:noWrap/>
            <w:vAlign w:val="bottom"/>
            <w:hideMark/>
          </w:tcPr>
          <w:p w:rsidR="005756C0" w:rsidRDefault="005756C0" w:rsidP="008D353A">
            <w:pPr>
              <w:ind w:left="-108"/>
              <w:rPr>
                <w:b/>
                <w:bCs/>
                <w:lang w:val="en-GB"/>
              </w:rPr>
            </w:pPr>
            <w:r>
              <w:rPr>
                <w:b/>
                <w:bCs/>
                <w:lang w:val="en-GB"/>
              </w:rPr>
              <w:t xml:space="preserve">    1b formos tęsinys</w:t>
            </w:r>
          </w:p>
        </w:tc>
      </w:tr>
      <w:tr w:rsidR="005756C0" w:rsidTr="00CF11B8">
        <w:trPr>
          <w:trHeight w:val="270"/>
        </w:trPr>
        <w:tc>
          <w:tcPr>
            <w:tcW w:w="2992" w:type="dxa"/>
            <w:noWrap/>
            <w:vAlign w:val="bottom"/>
          </w:tcPr>
          <w:p w:rsidR="005756C0" w:rsidRDefault="005756C0" w:rsidP="008D353A">
            <w:pPr>
              <w:rPr>
                <w:lang w:val="en-GB"/>
              </w:rPr>
            </w:pPr>
          </w:p>
        </w:tc>
        <w:tc>
          <w:tcPr>
            <w:tcW w:w="1122" w:type="dxa"/>
            <w:noWrap/>
            <w:vAlign w:val="bottom"/>
          </w:tcPr>
          <w:p w:rsidR="005756C0" w:rsidRDefault="005756C0" w:rsidP="008D353A">
            <w:pPr>
              <w:rPr>
                <w:lang w:val="en-GB"/>
              </w:rPr>
            </w:pPr>
          </w:p>
        </w:tc>
        <w:tc>
          <w:tcPr>
            <w:tcW w:w="1122" w:type="dxa"/>
            <w:noWrap/>
            <w:vAlign w:val="bottom"/>
          </w:tcPr>
          <w:p w:rsidR="005756C0" w:rsidRDefault="005756C0" w:rsidP="008D353A">
            <w:pPr>
              <w:rPr>
                <w:lang w:val="en-GB"/>
              </w:rPr>
            </w:pPr>
          </w:p>
        </w:tc>
        <w:tc>
          <w:tcPr>
            <w:tcW w:w="1309" w:type="dxa"/>
            <w:noWrap/>
            <w:vAlign w:val="bottom"/>
          </w:tcPr>
          <w:p w:rsidR="005756C0" w:rsidRDefault="005756C0" w:rsidP="008D353A">
            <w:pPr>
              <w:rPr>
                <w:lang w:val="en-GB"/>
              </w:rPr>
            </w:pPr>
          </w:p>
        </w:tc>
        <w:tc>
          <w:tcPr>
            <w:tcW w:w="1122" w:type="dxa"/>
            <w:noWrap/>
            <w:vAlign w:val="bottom"/>
          </w:tcPr>
          <w:p w:rsidR="005756C0" w:rsidRDefault="005756C0" w:rsidP="008D353A">
            <w:pPr>
              <w:rPr>
                <w:lang w:val="en-GB"/>
              </w:rPr>
            </w:pPr>
          </w:p>
        </w:tc>
        <w:tc>
          <w:tcPr>
            <w:tcW w:w="2240" w:type="dxa"/>
            <w:noWrap/>
            <w:vAlign w:val="bottom"/>
            <w:hideMark/>
          </w:tcPr>
          <w:p w:rsidR="005756C0" w:rsidRDefault="005756C0" w:rsidP="008D353A">
            <w:pPr>
              <w:jc w:val="right"/>
              <w:rPr>
                <w:b/>
                <w:bCs/>
                <w:lang w:val="en-GB"/>
              </w:rPr>
            </w:pPr>
            <w:r>
              <w:rPr>
                <w:b/>
                <w:bCs/>
                <w:lang w:val="en-GB"/>
              </w:rPr>
              <w:t>1 lentelė</w:t>
            </w:r>
          </w:p>
        </w:tc>
      </w:tr>
    </w:tbl>
    <w:p w:rsidR="005756C0" w:rsidRDefault="005756C0" w:rsidP="005756C0">
      <w:pPr>
        <w:tabs>
          <w:tab w:val="left" w:pos="7588"/>
        </w:tabs>
        <w:rPr>
          <w:sz w:val="20"/>
          <w:szCs w:val="20"/>
          <w:lang w:val="en-GB"/>
        </w:rPr>
      </w:pPr>
      <w:r>
        <w:rPr>
          <w:sz w:val="20"/>
          <w:szCs w:val="20"/>
          <w:lang w:val="en-GB"/>
        </w:rPr>
        <w:tab/>
      </w:r>
      <w:r>
        <w:rPr>
          <w:sz w:val="20"/>
          <w:szCs w:val="20"/>
          <w:lang w:val="en-GB"/>
        </w:rPr>
        <w:tab/>
      </w:r>
      <w:r>
        <w:rPr>
          <w:sz w:val="20"/>
          <w:szCs w:val="20"/>
          <w:lang w:val="en-GB"/>
        </w:rPr>
        <w:tab/>
      </w: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802"/>
        <w:gridCol w:w="1003"/>
        <w:gridCol w:w="883"/>
        <w:gridCol w:w="239"/>
        <w:gridCol w:w="1122"/>
        <w:gridCol w:w="338"/>
        <w:gridCol w:w="971"/>
        <w:gridCol w:w="1122"/>
        <w:gridCol w:w="33"/>
        <w:gridCol w:w="2041"/>
        <w:gridCol w:w="166"/>
      </w:tblGrid>
      <w:tr w:rsidR="005756C0" w:rsidTr="008A609B">
        <w:trPr>
          <w:gridBefore w:val="1"/>
          <w:gridAfter w:val="1"/>
          <w:wBefore w:w="187" w:type="dxa"/>
          <w:wAfter w:w="166" w:type="dxa"/>
        </w:trPr>
        <w:tc>
          <w:tcPr>
            <w:tcW w:w="1802" w:type="dxa"/>
            <w:tcBorders>
              <w:top w:val="single" w:sz="4" w:space="0" w:color="auto"/>
              <w:left w:val="single" w:sz="4" w:space="0" w:color="auto"/>
              <w:bottom w:val="single" w:sz="4" w:space="0" w:color="auto"/>
              <w:right w:val="single" w:sz="4" w:space="0" w:color="auto"/>
            </w:tcBorders>
          </w:tcPr>
          <w:p w:rsidR="005756C0" w:rsidRDefault="005756C0" w:rsidP="008D353A">
            <w:pPr>
              <w:tabs>
                <w:tab w:val="left" w:pos="7588"/>
              </w:tabs>
              <w:rPr>
                <w:szCs w:val="20"/>
                <w:lang w:val="en-GB"/>
              </w:rPr>
            </w:pPr>
          </w:p>
        </w:tc>
        <w:tc>
          <w:tcPr>
            <w:tcW w:w="1886" w:type="dxa"/>
            <w:gridSpan w:val="2"/>
            <w:tcBorders>
              <w:top w:val="single" w:sz="4" w:space="0" w:color="auto"/>
              <w:left w:val="single" w:sz="4" w:space="0" w:color="auto"/>
              <w:bottom w:val="single" w:sz="4" w:space="0" w:color="auto"/>
              <w:right w:val="single" w:sz="4" w:space="0" w:color="auto"/>
            </w:tcBorders>
            <w:hideMark/>
          </w:tcPr>
          <w:p w:rsidR="005756C0" w:rsidRDefault="005756C0" w:rsidP="008D353A">
            <w:pPr>
              <w:tabs>
                <w:tab w:val="left" w:pos="7588"/>
              </w:tabs>
              <w:jc w:val="center"/>
              <w:rPr>
                <w:szCs w:val="20"/>
                <w:lang w:val="en-GB"/>
              </w:rPr>
            </w:pPr>
            <w:r>
              <w:rPr>
                <w:i/>
                <w:szCs w:val="20"/>
                <w:lang w:val="en-GB"/>
              </w:rPr>
              <w:t>201</w:t>
            </w:r>
            <w:r w:rsidR="00CF11B8">
              <w:rPr>
                <w:i/>
                <w:szCs w:val="20"/>
                <w:lang w:val="en-GB"/>
              </w:rPr>
              <w:t>3</w:t>
            </w:r>
          </w:p>
          <w:p w:rsidR="005756C0" w:rsidRDefault="005756C0" w:rsidP="008D353A">
            <w:pPr>
              <w:tabs>
                <w:tab w:val="left" w:pos="7588"/>
              </w:tabs>
              <w:jc w:val="center"/>
              <w:rPr>
                <w:szCs w:val="20"/>
                <w:lang w:val="en-GB"/>
              </w:rPr>
            </w:pPr>
            <w:r>
              <w:rPr>
                <w:szCs w:val="20"/>
                <w:lang w:val="en-GB"/>
              </w:rPr>
              <w:t>(patvirtintas)</w:t>
            </w:r>
          </w:p>
        </w:tc>
        <w:tc>
          <w:tcPr>
            <w:tcW w:w="1699" w:type="dxa"/>
            <w:gridSpan w:val="3"/>
            <w:tcBorders>
              <w:top w:val="single" w:sz="4" w:space="0" w:color="auto"/>
              <w:left w:val="single" w:sz="4" w:space="0" w:color="auto"/>
              <w:bottom w:val="single" w:sz="4" w:space="0" w:color="auto"/>
              <w:right w:val="single" w:sz="4" w:space="0" w:color="auto"/>
            </w:tcBorders>
            <w:hideMark/>
          </w:tcPr>
          <w:p w:rsidR="005756C0" w:rsidRDefault="005756C0" w:rsidP="008D353A">
            <w:pPr>
              <w:tabs>
                <w:tab w:val="left" w:pos="7588"/>
              </w:tabs>
              <w:jc w:val="center"/>
              <w:rPr>
                <w:szCs w:val="20"/>
                <w:lang w:val="en-GB"/>
              </w:rPr>
            </w:pPr>
            <w:r>
              <w:rPr>
                <w:i/>
                <w:szCs w:val="20"/>
                <w:lang w:val="en-GB"/>
              </w:rPr>
              <w:t>201</w:t>
            </w:r>
            <w:r w:rsidR="00CF11B8">
              <w:rPr>
                <w:i/>
                <w:szCs w:val="20"/>
                <w:lang w:val="en-GB"/>
              </w:rPr>
              <w:t>4</w:t>
            </w:r>
            <w:r>
              <w:rPr>
                <w:szCs w:val="20"/>
                <w:lang w:val="en-GB"/>
              </w:rPr>
              <w:t>-ieji</w:t>
            </w:r>
          </w:p>
        </w:tc>
        <w:tc>
          <w:tcPr>
            <w:tcW w:w="2126" w:type="dxa"/>
            <w:gridSpan w:val="3"/>
            <w:tcBorders>
              <w:top w:val="single" w:sz="4" w:space="0" w:color="auto"/>
              <w:left w:val="single" w:sz="4" w:space="0" w:color="auto"/>
              <w:bottom w:val="single" w:sz="4" w:space="0" w:color="auto"/>
              <w:right w:val="single" w:sz="4" w:space="0" w:color="auto"/>
            </w:tcBorders>
            <w:hideMark/>
          </w:tcPr>
          <w:p w:rsidR="005756C0" w:rsidRDefault="005756C0" w:rsidP="008D353A">
            <w:pPr>
              <w:tabs>
                <w:tab w:val="left" w:pos="7588"/>
              </w:tabs>
              <w:jc w:val="center"/>
              <w:rPr>
                <w:szCs w:val="20"/>
                <w:lang w:val="en-GB"/>
              </w:rPr>
            </w:pPr>
            <w:r>
              <w:rPr>
                <w:i/>
                <w:szCs w:val="20"/>
                <w:lang w:val="en-GB"/>
              </w:rPr>
              <w:t>201</w:t>
            </w:r>
            <w:r w:rsidR="00CF11B8">
              <w:rPr>
                <w:i/>
                <w:szCs w:val="20"/>
                <w:lang w:val="en-GB"/>
              </w:rPr>
              <w:t>5</w:t>
            </w:r>
          </w:p>
        </w:tc>
        <w:tc>
          <w:tcPr>
            <w:tcW w:w="2041" w:type="dxa"/>
            <w:tcBorders>
              <w:top w:val="single" w:sz="4" w:space="0" w:color="auto"/>
              <w:left w:val="single" w:sz="4" w:space="0" w:color="auto"/>
              <w:bottom w:val="single" w:sz="4" w:space="0" w:color="auto"/>
              <w:right w:val="single" w:sz="4" w:space="0" w:color="auto"/>
            </w:tcBorders>
            <w:hideMark/>
          </w:tcPr>
          <w:p w:rsidR="005756C0" w:rsidRDefault="005756C0" w:rsidP="008D353A">
            <w:pPr>
              <w:tabs>
                <w:tab w:val="left" w:pos="7588"/>
              </w:tabs>
              <w:jc w:val="center"/>
              <w:rPr>
                <w:szCs w:val="20"/>
                <w:lang w:val="en-GB"/>
              </w:rPr>
            </w:pPr>
            <w:r>
              <w:rPr>
                <w:i/>
                <w:szCs w:val="20"/>
                <w:lang w:val="en-GB"/>
              </w:rPr>
              <w:t>201</w:t>
            </w:r>
            <w:r w:rsidR="00CF11B8">
              <w:rPr>
                <w:i/>
                <w:szCs w:val="20"/>
                <w:lang w:val="en-GB"/>
              </w:rPr>
              <w:t>6</w:t>
            </w:r>
          </w:p>
        </w:tc>
      </w:tr>
      <w:tr w:rsidR="005756C0" w:rsidTr="008A609B">
        <w:trPr>
          <w:gridBefore w:val="1"/>
          <w:gridAfter w:val="1"/>
          <w:wBefore w:w="187" w:type="dxa"/>
          <w:wAfter w:w="166" w:type="dxa"/>
        </w:trPr>
        <w:tc>
          <w:tcPr>
            <w:tcW w:w="1802" w:type="dxa"/>
            <w:tcBorders>
              <w:top w:val="single" w:sz="4" w:space="0" w:color="auto"/>
              <w:left w:val="single" w:sz="4" w:space="0" w:color="auto"/>
              <w:bottom w:val="single" w:sz="4" w:space="0" w:color="auto"/>
              <w:right w:val="single" w:sz="4" w:space="0" w:color="auto"/>
            </w:tcBorders>
            <w:hideMark/>
          </w:tcPr>
          <w:p w:rsidR="005756C0" w:rsidRDefault="005756C0" w:rsidP="008D353A">
            <w:pPr>
              <w:tabs>
                <w:tab w:val="left" w:pos="7588"/>
              </w:tabs>
              <w:rPr>
                <w:szCs w:val="20"/>
                <w:lang w:val="en-GB"/>
              </w:rPr>
            </w:pPr>
            <w:r>
              <w:rPr>
                <w:szCs w:val="20"/>
                <w:lang w:val="en-GB"/>
              </w:rPr>
              <w:t>Pareigybių skaičius, vnt.</w:t>
            </w:r>
          </w:p>
        </w:tc>
        <w:tc>
          <w:tcPr>
            <w:tcW w:w="1886" w:type="dxa"/>
            <w:gridSpan w:val="2"/>
            <w:tcBorders>
              <w:top w:val="single" w:sz="4" w:space="0" w:color="auto"/>
              <w:left w:val="single" w:sz="4" w:space="0" w:color="auto"/>
              <w:bottom w:val="single" w:sz="4" w:space="0" w:color="auto"/>
              <w:right w:val="single" w:sz="4" w:space="0" w:color="auto"/>
            </w:tcBorders>
            <w:hideMark/>
          </w:tcPr>
          <w:p w:rsidR="005756C0" w:rsidRDefault="00CF11B8" w:rsidP="008D353A">
            <w:pPr>
              <w:tabs>
                <w:tab w:val="left" w:pos="7588"/>
              </w:tabs>
              <w:jc w:val="center"/>
              <w:rPr>
                <w:szCs w:val="20"/>
                <w:lang w:val="en-GB"/>
              </w:rPr>
            </w:pPr>
            <w:r>
              <w:rPr>
                <w:szCs w:val="20"/>
                <w:lang w:val="en-GB"/>
              </w:rPr>
              <w:t>92</w:t>
            </w:r>
          </w:p>
        </w:tc>
        <w:tc>
          <w:tcPr>
            <w:tcW w:w="1699" w:type="dxa"/>
            <w:gridSpan w:val="3"/>
            <w:tcBorders>
              <w:top w:val="single" w:sz="4" w:space="0" w:color="auto"/>
              <w:left w:val="single" w:sz="4" w:space="0" w:color="auto"/>
              <w:bottom w:val="single" w:sz="4" w:space="0" w:color="auto"/>
              <w:right w:val="single" w:sz="4" w:space="0" w:color="auto"/>
            </w:tcBorders>
            <w:hideMark/>
          </w:tcPr>
          <w:p w:rsidR="005756C0" w:rsidRDefault="00CF11B8" w:rsidP="008D353A">
            <w:pPr>
              <w:tabs>
                <w:tab w:val="left" w:pos="7588"/>
              </w:tabs>
              <w:jc w:val="center"/>
              <w:rPr>
                <w:szCs w:val="20"/>
                <w:lang w:val="en-GB"/>
              </w:rPr>
            </w:pPr>
            <w:r>
              <w:rPr>
                <w:szCs w:val="20"/>
                <w:lang w:val="en-GB"/>
              </w:rPr>
              <w:t>92</w:t>
            </w:r>
          </w:p>
        </w:tc>
        <w:tc>
          <w:tcPr>
            <w:tcW w:w="2126" w:type="dxa"/>
            <w:gridSpan w:val="3"/>
            <w:tcBorders>
              <w:top w:val="single" w:sz="4" w:space="0" w:color="auto"/>
              <w:left w:val="single" w:sz="4" w:space="0" w:color="auto"/>
              <w:bottom w:val="single" w:sz="4" w:space="0" w:color="auto"/>
              <w:right w:val="single" w:sz="4" w:space="0" w:color="auto"/>
            </w:tcBorders>
            <w:hideMark/>
          </w:tcPr>
          <w:p w:rsidR="005756C0" w:rsidRDefault="00CF11B8" w:rsidP="008D353A">
            <w:pPr>
              <w:tabs>
                <w:tab w:val="left" w:pos="7588"/>
              </w:tabs>
              <w:jc w:val="center"/>
              <w:rPr>
                <w:szCs w:val="20"/>
                <w:lang w:val="en-GB"/>
              </w:rPr>
            </w:pPr>
            <w:r>
              <w:rPr>
                <w:szCs w:val="20"/>
                <w:lang w:val="en-GB"/>
              </w:rPr>
              <w:t>92</w:t>
            </w:r>
          </w:p>
        </w:tc>
        <w:tc>
          <w:tcPr>
            <w:tcW w:w="2041" w:type="dxa"/>
            <w:tcBorders>
              <w:top w:val="single" w:sz="4" w:space="0" w:color="auto"/>
              <w:left w:val="single" w:sz="4" w:space="0" w:color="auto"/>
              <w:bottom w:val="single" w:sz="4" w:space="0" w:color="auto"/>
              <w:right w:val="single" w:sz="4" w:space="0" w:color="auto"/>
            </w:tcBorders>
            <w:hideMark/>
          </w:tcPr>
          <w:p w:rsidR="005756C0" w:rsidRDefault="00CF11B8" w:rsidP="008D353A">
            <w:pPr>
              <w:tabs>
                <w:tab w:val="left" w:pos="7588"/>
              </w:tabs>
              <w:jc w:val="center"/>
              <w:rPr>
                <w:szCs w:val="20"/>
                <w:lang w:val="en-GB"/>
              </w:rPr>
            </w:pPr>
            <w:r>
              <w:rPr>
                <w:szCs w:val="20"/>
                <w:lang w:val="en-GB"/>
              </w:rPr>
              <w:t>92</w:t>
            </w:r>
          </w:p>
        </w:tc>
      </w:tr>
      <w:tr w:rsidR="005756C0" w:rsidTr="008A609B">
        <w:trPr>
          <w:gridBefore w:val="1"/>
          <w:gridAfter w:val="1"/>
          <w:wBefore w:w="187" w:type="dxa"/>
          <w:wAfter w:w="166" w:type="dxa"/>
        </w:trPr>
        <w:tc>
          <w:tcPr>
            <w:tcW w:w="1802" w:type="dxa"/>
            <w:tcBorders>
              <w:top w:val="single" w:sz="4" w:space="0" w:color="auto"/>
              <w:left w:val="single" w:sz="4" w:space="0" w:color="auto"/>
              <w:bottom w:val="single" w:sz="4" w:space="0" w:color="auto"/>
              <w:right w:val="single" w:sz="4" w:space="0" w:color="auto"/>
            </w:tcBorders>
            <w:hideMark/>
          </w:tcPr>
          <w:p w:rsidR="005756C0" w:rsidRDefault="005756C0" w:rsidP="008D353A">
            <w:pPr>
              <w:tabs>
                <w:tab w:val="left" w:pos="7588"/>
              </w:tabs>
              <w:rPr>
                <w:szCs w:val="20"/>
                <w:lang w:val="en-GB"/>
              </w:rPr>
            </w:pPr>
            <w:r>
              <w:rPr>
                <w:szCs w:val="20"/>
                <w:lang w:val="en-GB"/>
              </w:rPr>
              <w:t xml:space="preserve">Išlaidos darbo užmokesčiui, </w:t>
            </w:r>
            <w:r>
              <w:rPr>
                <w:szCs w:val="20"/>
                <w:lang w:val="en-GB"/>
              </w:rPr>
              <w:lastRenderedPageBreak/>
              <w:t>tūkst. Lt</w:t>
            </w:r>
          </w:p>
        </w:tc>
        <w:tc>
          <w:tcPr>
            <w:tcW w:w="1886" w:type="dxa"/>
            <w:gridSpan w:val="2"/>
            <w:tcBorders>
              <w:top w:val="single" w:sz="4" w:space="0" w:color="auto"/>
              <w:left w:val="single" w:sz="4" w:space="0" w:color="auto"/>
              <w:bottom w:val="single" w:sz="4" w:space="0" w:color="auto"/>
              <w:right w:val="single" w:sz="4" w:space="0" w:color="auto"/>
            </w:tcBorders>
          </w:tcPr>
          <w:p w:rsidR="005756C0" w:rsidRDefault="00E95AD3" w:rsidP="008D353A">
            <w:pPr>
              <w:tabs>
                <w:tab w:val="left" w:pos="7588"/>
              </w:tabs>
              <w:jc w:val="center"/>
              <w:rPr>
                <w:szCs w:val="20"/>
                <w:lang w:val="en-GB"/>
              </w:rPr>
            </w:pPr>
            <w:r>
              <w:rPr>
                <w:szCs w:val="20"/>
                <w:lang w:val="en-GB"/>
              </w:rPr>
              <w:lastRenderedPageBreak/>
              <w:t>1499,0</w:t>
            </w:r>
          </w:p>
        </w:tc>
        <w:tc>
          <w:tcPr>
            <w:tcW w:w="1699" w:type="dxa"/>
            <w:gridSpan w:val="3"/>
            <w:tcBorders>
              <w:top w:val="single" w:sz="4" w:space="0" w:color="auto"/>
              <w:left w:val="single" w:sz="4" w:space="0" w:color="auto"/>
              <w:bottom w:val="single" w:sz="4" w:space="0" w:color="auto"/>
              <w:right w:val="single" w:sz="4" w:space="0" w:color="auto"/>
            </w:tcBorders>
          </w:tcPr>
          <w:p w:rsidR="005756C0" w:rsidRDefault="00E95AD3" w:rsidP="008D353A">
            <w:pPr>
              <w:tabs>
                <w:tab w:val="left" w:pos="7588"/>
              </w:tabs>
              <w:jc w:val="center"/>
              <w:rPr>
                <w:szCs w:val="20"/>
                <w:lang w:val="en-GB"/>
              </w:rPr>
            </w:pPr>
            <w:r>
              <w:rPr>
                <w:szCs w:val="20"/>
                <w:lang w:val="en-GB"/>
              </w:rPr>
              <w:t>1706,8</w:t>
            </w:r>
          </w:p>
        </w:tc>
        <w:tc>
          <w:tcPr>
            <w:tcW w:w="2126" w:type="dxa"/>
            <w:gridSpan w:val="3"/>
            <w:tcBorders>
              <w:top w:val="single" w:sz="4" w:space="0" w:color="auto"/>
              <w:left w:val="single" w:sz="4" w:space="0" w:color="auto"/>
              <w:bottom w:val="single" w:sz="4" w:space="0" w:color="auto"/>
              <w:right w:val="single" w:sz="4" w:space="0" w:color="auto"/>
            </w:tcBorders>
          </w:tcPr>
          <w:p w:rsidR="005756C0" w:rsidRDefault="00E95AD3" w:rsidP="008D353A">
            <w:pPr>
              <w:tabs>
                <w:tab w:val="left" w:pos="7588"/>
              </w:tabs>
              <w:jc w:val="center"/>
              <w:rPr>
                <w:szCs w:val="20"/>
                <w:lang w:val="en-GB"/>
              </w:rPr>
            </w:pPr>
            <w:r>
              <w:rPr>
                <w:szCs w:val="20"/>
                <w:lang w:val="en-GB"/>
              </w:rPr>
              <w:t>1844,8</w:t>
            </w:r>
          </w:p>
        </w:tc>
        <w:tc>
          <w:tcPr>
            <w:tcW w:w="2041" w:type="dxa"/>
            <w:tcBorders>
              <w:top w:val="single" w:sz="4" w:space="0" w:color="auto"/>
              <w:left w:val="single" w:sz="4" w:space="0" w:color="auto"/>
              <w:bottom w:val="single" w:sz="4" w:space="0" w:color="auto"/>
              <w:right w:val="single" w:sz="4" w:space="0" w:color="auto"/>
            </w:tcBorders>
          </w:tcPr>
          <w:p w:rsidR="005756C0" w:rsidRDefault="00E95AD3" w:rsidP="008D353A">
            <w:pPr>
              <w:tabs>
                <w:tab w:val="left" w:pos="7588"/>
              </w:tabs>
              <w:jc w:val="center"/>
              <w:rPr>
                <w:szCs w:val="20"/>
                <w:lang w:val="en-GB"/>
              </w:rPr>
            </w:pPr>
            <w:r>
              <w:rPr>
                <w:szCs w:val="20"/>
                <w:lang w:val="en-GB"/>
              </w:rPr>
              <w:t>1848,5</w:t>
            </w:r>
          </w:p>
        </w:tc>
      </w:tr>
      <w:tr w:rsidR="005756C0" w:rsidRPr="00BC6B9A" w:rsidTr="008A60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9"/>
            <w:tcBorders>
              <w:top w:val="nil"/>
              <w:left w:val="nil"/>
              <w:bottom w:val="nil"/>
              <w:right w:val="nil"/>
            </w:tcBorders>
            <w:vAlign w:val="bottom"/>
          </w:tcPr>
          <w:p w:rsidR="005756C0" w:rsidRPr="005A29E8" w:rsidRDefault="005756C0" w:rsidP="008D353A">
            <w:pPr>
              <w:tabs>
                <w:tab w:val="center" w:pos="6826"/>
              </w:tabs>
              <w:jc w:val="center"/>
              <w:rPr>
                <w:b/>
                <w:bCs/>
                <w:lang w:val="en-GB"/>
              </w:rPr>
            </w:pPr>
            <w:r w:rsidRPr="005A29E8">
              <w:rPr>
                <w:b/>
                <w:bCs/>
                <w:lang w:val="en-GB"/>
              </w:rPr>
              <w:lastRenderedPageBreak/>
              <w:t>Bendras lėšų  poreikis ir numatomi finansavimo šaltiniai programai</w:t>
            </w:r>
          </w:p>
        </w:tc>
        <w:tc>
          <w:tcPr>
            <w:tcW w:w="2240" w:type="dxa"/>
            <w:gridSpan w:val="3"/>
            <w:tcBorders>
              <w:top w:val="nil"/>
              <w:left w:val="nil"/>
              <w:bottom w:val="nil"/>
              <w:right w:val="nil"/>
            </w:tcBorders>
            <w:noWrap/>
            <w:vAlign w:val="bottom"/>
          </w:tcPr>
          <w:p w:rsidR="005756C0" w:rsidRPr="005A29E8" w:rsidRDefault="005756C0" w:rsidP="008D353A">
            <w:pPr>
              <w:ind w:left="-108"/>
              <w:rPr>
                <w:b/>
                <w:bCs/>
                <w:lang w:val="en-GB"/>
              </w:rPr>
            </w:pPr>
            <w:r>
              <w:rPr>
                <w:b/>
                <w:bCs/>
                <w:lang w:val="en-GB"/>
              </w:rPr>
              <w:t xml:space="preserve">    </w:t>
            </w:r>
            <w:r w:rsidRPr="005A29E8">
              <w:rPr>
                <w:b/>
                <w:bCs/>
                <w:lang w:val="en-GB"/>
              </w:rPr>
              <w:t>1b formos tęsinys</w:t>
            </w:r>
          </w:p>
        </w:tc>
      </w:tr>
      <w:tr w:rsidR="005756C0" w:rsidRPr="00BC6B9A" w:rsidTr="008A60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3"/>
            <w:tcBorders>
              <w:top w:val="nil"/>
              <w:left w:val="nil"/>
              <w:bottom w:val="nil"/>
              <w:right w:val="nil"/>
            </w:tcBorders>
            <w:noWrap/>
            <w:vAlign w:val="bottom"/>
          </w:tcPr>
          <w:p w:rsidR="005756C0" w:rsidRPr="00C025B6" w:rsidRDefault="005756C0" w:rsidP="008D353A">
            <w:pPr>
              <w:rPr>
                <w:sz w:val="22"/>
                <w:szCs w:val="22"/>
                <w:lang w:val="en-GB"/>
              </w:rPr>
            </w:pPr>
          </w:p>
        </w:tc>
        <w:tc>
          <w:tcPr>
            <w:tcW w:w="1122" w:type="dxa"/>
            <w:gridSpan w:val="2"/>
            <w:tcBorders>
              <w:top w:val="nil"/>
              <w:left w:val="nil"/>
              <w:bottom w:val="nil"/>
              <w:right w:val="nil"/>
            </w:tcBorders>
            <w:noWrap/>
            <w:vAlign w:val="bottom"/>
          </w:tcPr>
          <w:p w:rsidR="005756C0" w:rsidRPr="00C025B6" w:rsidRDefault="005756C0" w:rsidP="008D353A">
            <w:pPr>
              <w:rPr>
                <w:sz w:val="22"/>
                <w:szCs w:val="22"/>
                <w:lang w:val="en-GB"/>
              </w:rPr>
            </w:pPr>
          </w:p>
        </w:tc>
        <w:tc>
          <w:tcPr>
            <w:tcW w:w="1122" w:type="dxa"/>
            <w:tcBorders>
              <w:top w:val="nil"/>
              <w:left w:val="nil"/>
              <w:bottom w:val="nil"/>
              <w:right w:val="nil"/>
            </w:tcBorders>
            <w:noWrap/>
            <w:vAlign w:val="bottom"/>
          </w:tcPr>
          <w:p w:rsidR="005756C0" w:rsidRPr="00C025B6" w:rsidRDefault="005756C0" w:rsidP="008D353A">
            <w:pPr>
              <w:rPr>
                <w:sz w:val="22"/>
                <w:szCs w:val="22"/>
                <w:lang w:val="en-GB"/>
              </w:rPr>
            </w:pPr>
          </w:p>
        </w:tc>
        <w:tc>
          <w:tcPr>
            <w:tcW w:w="1309" w:type="dxa"/>
            <w:gridSpan w:val="2"/>
            <w:tcBorders>
              <w:top w:val="nil"/>
              <w:left w:val="nil"/>
              <w:bottom w:val="nil"/>
              <w:right w:val="nil"/>
            </w:tcBorders>
            <w:noWrap/>
            <w:vAlign w:val="bottom"/>
          </w:tcPr>
          <w:p w:rsidR="005756C0" w:rsidRPr="00C025B6" w:rsidRDefault="005756C0" w:rsidP="008D353A">
            <w:pPr>
              <w:rPr>
                <w:sz w:val="22"/>
                <w:szCs w:val="22"/>
                <w:lang w:val="en-GB"/>
              </w:rPr>
            </w:pPr>
          </w:p>
        </w:tc>
        <w:tc>
          <w:tcPr>
            <w:tcW w:w="1122" w:type="dxa"/>
            <w:tcBorders>
              <w:top w:val="nil"/>
              <w:left w:val="nil"/>
              <w:bottom w:val="nil"/>
              <w:right w:val="nil"/>
            </w:tcBorders>
            <w:noWrap/>
            <w:vAlign w:val="bottom"/>
          </w:tcPr>
          <w:p w:rsidR="005756C0" w:rsidRPr="00C025B6" w:rsidRDefault="005756C0" w:rsidP="008D353A">
            <w:pPr>
              <w:rPr>
                <w:sz w:val="22"/>
                <w:szCs w:val="22"/>
                <w:lang w:val="en-GB"/>
              </w:rPr>
            </w:pPr>
          </w:p>
        </w:tc>
        <w:tc>
          <w:tcPr>
            <w:tcW w:w="2240" w:type="dxa"/>
            <w:gridSpan w:val="3"/>
            <w:tcBorders>
              <w:top w:val="nil"/>
              <w:left w:val="nil"/>
              <w:bottom w:val="nil"/>
              <w:right w:val="nil"/>
            </w:tcBorders>
            <w:noWrap/>
            <w:vAlign w:val="bottom"/>
          </w:tcPr>
          <w:p w:rsidR="005756C0" w:rsidRPr="00BC6B9A" w:rsidRDefault="005756C0" w:rsidP="008D353A">
            <w:pPr>
              <w:jc w:val="right"/>
              <w:rPr>
                <w:b/>
                <w:bCs/>
                <w:sz w:val="20"/>
              </w:rPr>
            </w:pPr>
          </w:p>
        </w:tc>
      </w:tr>
    </w:tbl>
    <w:p w:rsidR="005756C0" w:rsidRPr="005A29E8" w:rsidRDefault="005756C0" w:rsidP="005756C0">
      <w:pPr>
        <w:jc w:val="right"/>
        <w:rPr>
          <w:b/>
          <w:bCs/>
          <w:lang w:val="en-GB"/>
        </w:rPr>
      </w:pPr>
      <w:proofErr w:type="gramStart"/>
      <w:r w:rsidRPr="005A29E8">
        <w:rPr>
          <w:b/>
          <w:bCs/>
          <w:lang w:val="en-GB"/>
        </w:rPr>
        <w:t>2</w:t>
      </w:r>
      <w:proofErr w:type="gramEnd"/>
      <w:r w:rsidRPr="005A29E8">
        <w:rPr>
          <w:b/>
          <w:bCs/>
          <w:lang w:val="en-GB"/>
        </w:rPr>
        <w:t xml:space="preserve"> lentelė</w:t>
      </w:r>
    </w:p>
    <w:p w:rsidR="005756C0" w:rsidRPr="005A29E8" w:rsidRDefault="005756C0" w:rsidP="005756C0">
      <w:pPr>
        <w:jc w:val="right"/>
        <w:rPr>
          <w:b/>
          <w:bCs/>
          <w:lang w:val="en-GB"/>
        </w:rPr>
      </w:pPr>
    </w:p>
    <w:p w:rsidR="005756C0" w:rsidRDefault="005756C0" w:rsidP="005756C0">
      <w:pPr>
        <w:jc w:val="right"/>
        <w:rPr>
          <w:b/>
          <w:bCs/>
          <w:lang w:val="en-GB"/>
        </w:rPr>
      </w:pPr>
      <w:proofErr w:type="gramStart"/>
      <w:r w:rsidRPr="005A29E8">
        <w:rPr>
          <w:b/>
          <w:bCs/>
          <w:lang w:val="en-GB"/>
        </w:rPr>
        <w:t>tūkst</w:t>
      </w:r>
      <w:proofErr w:type="gramEnd"/>
      <w:r w:rsidRPr="005A29E8">
        <w:rPr>
          <w:b/>
          <w:bCs/>
          <w:lang w:val="en-GB"/>
        </w:rPr>
        <w:t xml:space="preserve">. </w:t>
      </w:r>
      <w:r>
        <w:rPr>
          <w:b/>
          <w:bCs/>
          <w:lang w:val="en-GB"/>
        </w:rPr>
        <w:t>Lt</w:t>
      </w:r>
    </w:p>
    <w:p w:rsidR="009F18BD" w:rsidRDefault="009F18BD" w:rsidP="005756C0">
      <w:pPr>
        <w:jc w:val="right"/>
        <w:rPr>
          <w:b/>
          <w:bCs/>
          <w:lang w:val="en-GB"/>
        </w:rPr>
      </w:pPr>
    </w:p>
    <w:tbl>
      <w:tblPr>
        <w:tblW w:w="9341" w:type="dxa"/>
        <w:tblInd w:w="123" w:type="dxa"/>
        <w:tblLook w:val="04A0" w:firstRow="1" w:lastRow="0" w:firstColumn="1" w:lastColumn="0" w:noHBand="0" w:noVBand="1"/>
      </w:tblPr>
      <w:tblGrid>
        <w:gridCol w:w="1960"/>
        <w:gridCol w:w="1840"/>
        <w:gridCol w:w="2139"/>
        <w:gridCol w:w="1843"/>
        <w:gridCol w:w="1559"/>
      </w:tblGrid>
      <w:tr w:rsidR="009F18BD" w:rsidTr="008A609B">
        <w:trPr>
          <w:trHeight w:val="276"/>
        </w:trPr>
        <w:tc>
          <w:tcPr>
            <w:tcW w:w="1960"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9F18BD" w:rsidRDefault="009F18BD">
            <w:pPr>
              <w:jc w:val="center"/>
              <w:rPr>
                <w:b/>
                <w:bCs/>
                <w:lang w:val="lt-LT" w:eastAsia="lt-LT"/>
              </w:rPr>
            </w:pPr>
            <w:r>
              <w:rPr>
                <w:b/>
                <w:bCs/>
              </w:rPr>
              <w:t>Finansavimas</w:t>
            </w:r>
          </w:p>
        </w:tc>
        <w:tc>
          <w:tcPr>
            <w:tcW w:w="184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9F18BD" w:rsidRDefault="009F18BD">
            <w:pPr>
              <w:jc w:val="center"/>
              <w:rPr>
                <w:b/>
                <w:bCs/>
                <w:sz w:val="20"/>
                <w:szCs w:val="20"/>
              </w:rPr>
            </w:pPr>
            <w:r>
              <w:rPr>
                <w:b/>
                <w:bCs/>
                <w:sz w:val="20"/>
                <w:szCs w:val="20"/>
              </w:rPr>
              <w:t>Patvirtinti</w:t>
            </w:r>
            <w:r>
              <w:rPr>
                <w:b/>
                <w:bCs/>
                <w:sz w:val="20"/>
                <w:szCs w:val="20"/>
              </w:rPr>
              <w:br/>
              <w:t xml:space="preserve"> 2013-ųjų metų asignavimai</w:t>
            </w:r>
          </w:p>
        </w:tc>
        <w:tc>
          <w:tcPr>
            <w:tcW w:w="2139"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9F18BD" w:rsidRDefault="009F18BD">
            <w:pPr>
              <w:jc w:val="center"/>
              <w:rPr>
                <w:b/>
                <w:bCs/>
                <w:sz w:val="20"/>
                <w:szCs w:val="20"/>
              </w:rPr>
            </w:pPr>
            <w:r>
              <w:rPr>
                <w:b/>
                <w:bCs/>
                <w:sz w:val="20"/>
                <w:szCs w:val="20"/>
              </w:rPr>
              <w:t xml:space="preserve">2014-ųjų metų asignavimų </w:t>
            </w:r>
            <w:r>
              <w:rPr>
                <w:b/>
                <w:bCs/>
                <w:sz w:val="20"/>
                <w:szCs w:val="20"/>
              </w:rPr>
              <w:br/>
              <w:t>planas</w:t>
            </w:r>
          </w:p>
        </w:tc>
        <w:tc>
          <w:tcPr>
            <w:tcW w:w="1843"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9F18BD" w:rsidRDefault="009F18BD">
            <w:pPr>
              <w:jc w:val="center"/>
              <w:rPr>
                <w:b/>
                <w:bCs/>
                <w:sz w:val="20"/>
                <w:szCs w:val="20"/>
              </w:rPr>
            </w:pPr>
            <w:r>
              <w:rPr>
                <w:b/>
                <w:bCs/>
                <w:sz w:val="20"/>
                <w:szCs w:val="20"/>
              </w:rPr>
              <w:t>Numatomi</w:t>
            </w:r>
            <w:r>
              <w:rPr>
                <w:b/>
                <w:bCs/>
                <w:sz w:val="20"/>
                <w:szCs w:val="20"/>
              </w:rPr>
              <w:br/>
              <w:t xml:space="preserve"> 2015-ųjų </w:t>
            </w:r>
            <w:r>
              <w:rPr>
                <w:b/>
                <w:bCs/>
                <w:sz w:val="20"/>
                <w:szCs w:val="20"/>
              </w:rPr>
              <w:br/>
              <w:t>metų</w:t>
            </w:r>
            <w:r>
              <w:rPr>
                <w:b/>
                <w:bCs/>
                <w:sz w:val="20"/>
                <w:szCs w:val="20"/>
              </w:rPr>
              <w:br/>
              <w:t xml:space="preserve"> asignavimai</w:t>
            </w:r>
          </w:p>
        </w:tc>
        <w:tc>
          <w:tcPr>
            <w:tcW w:w="1559"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9F18BD" w:rsidRDefault="009F18BD">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r>
      <w:tr w:rsidR="009F18BD" w:rsidTr="008A609B">
        <w:trPr>
          <w:trHeight w:val="276"/>
        </w:trPr>
        <w:tc>
          <w:tcPr>
            <w:tcW w:w="1960" w:type="dxa"/>
            <w:vMerge/>
            <w:tcBorders>
              <w:top w:val="single" w:sz="12" w:space="0" w:color="auto"/>
              <w:left w:val="single" w:sz="12" w:space="0" w:color="auto"/>
              <w:bottom w:val="single" w:sz="12" w:space="0" w:color="000000"/>
              <w:right w:val="single" w:sz="8" w:space="0" w:color="auto"/>
            </w:tcBorders>
            <w:vAlign w:val="center"/>
            <w:hideMark/>
          </w:tcPr>
          <w:p w:rsidR="009F18BD" w:rsidRDefault="009F18BD">
            <w:pPr>
              <w:rPr>
                <w:b/>
                <w:bCs/>
              </w:rPr>
            </w:pPr>
          </w:p>
        </w:tc>
        <w:tc>
          <w:tcPr>
            <w:tcW w:w="1840" w:type="dxa"/>
            <w:vMerge/>
            <w:tcBorders>
              <w:top w:val="single" w:sz="12" w:space="0" w:color="auto"/>
              <w:left w:val="single" w:sz="8" w:space="0" w:color="auto"/>
              <w:bottom w:val="single" w:sz="12" w:space="0" w:color="000000"/>
              <w:right w:val="single" w:sz="8" w:space="0" w:color="auto"/>
            </w:tcBorders>
            <w:vAlign w:val="center"/>
            <w:hideMark/>
          </w:tcPr>
          <w:p w:rsidR="009F18BD" w:rsidRDefault="009F18BD">
            <w:pPr>
              <w:rPr>
                <w:b/>
                <w:bCs/>
                <w:sz w:val="20"/>
                <w:szCs w:val="20"/>
              </w:rPr>
            </w:pPr>
          </w:p>
        </w:tc>
        <w:tc>
          <w:tcPr>
            <w:tcW w:w="2139" w:type="dxa"/>
            <w:vMerge/>
            <w:tcBorders>
              <w:top w:val="single" w:sz="12" w:space="0" w:color="auto"/>
              <w:left w:val="single" w:sz="8" w:space="0" w:color="auto"/>
              <w:bottom w:val="single" w:sz="12" w:space="0" w:color="000000"/>
              <w:right w:val="single" w:sz="8" w:space="0" w:color="auto"/>
            </w:tcBorders>
            <w:vAlign w:val="center"/>
            <w:hideMark/>
          </w:tcPr>
          <w:p w:rsidR="009F18BD" w:rsidRDefault="009F18BD">
            <w:pPr>
              <w:rPr>
                <w:b/>
                <w:bCs/>
                <w:sz w:val="20"/>
                <w:szCs w:val="20"/>
              </w:rPr>
            </w:pPr>
          </w:p>
        </w:tc>
        <w:tc>
          <w:tcPr>
            <w:tcW w:w="1843" w:type="dxa"/>
            <w:vMerge/>
            <w:tcBorders>
              <w:top w:val="single" w:sz="12" w:space="0" w:color="auto"/>
              <w:left w:val="single" w:sz="8" w:space="0" w:color="auto"/>
              <w:bottom w:val="single" w:sz="12" w:space="0" w:color="000000"/>
              <w:right w:val="single" w:sz="8" w:space="0" w:color="auto"/>
            </w:tcBorders>
            <w:vAlign w:val="center"/>
            <w:hideMark/>
          </w:tcPr>
          <w:p w:rsidR="009F18BD" w:rsidRDefault="009F18BD">
            <w:pPr>
              <w:rPr>
                <w:b/>
                <w:bCs/>
                <w:sz w:val="20"/>
                <w:szCs w:val="20"/>
              </w:rPr>
            </w:pPr>
          </w:p>
        </w:tc>
        <w:tc>
          <w:tcPr>
            <w:tcW w:w="1559" w:type="dxa"/>
            <w:vMerge/>
            <w:tcBorders>
              <w:top w:val="single" w:sz="12" w:space="0" w:color="auto"/>
              <w:left w:val="single" w:sz="8" w:space="0" w:color="auto"/>
              <w:bottom w:val="single" w:sz="12" w:space="0" w:color="000000"/>
              <w:right w:val="single" w:sz="12" w:space="0" w:color="auto"/>
            </w:tcBorders>
            <w:vAlign w:val="center"/>
            <w:hideMark/>
          </w:tcPr>
          <w:p w:rsidR="009F18BD" w:rsidRDefault="009F18BD">
            <w:pPr>
              <w:rPr>
                <w:b/>
                <w:bCs/>
                <w:sz w:val="20"/>
                <w:szCs w:val="20"/>
              </w:rPr>
            </w:pPr>
          </w:p>
        </w:tc>
      </w:tr>
      <w:tr w:rsidR="009F18BD" w:rsidTr="008A609B">
        <w:trPr>
          <w:trHeight w:val="276"/>
        </w:trPr>
        <w:tc>
          <w:tcPr>
            <w:tcW w:w="1960" w:type="dxa"/>
            <w:vMerge/>
            <w:tcBorders>
              <w:top w:val="single" w:sz="12" w:space="0" w:color="auto"/>
              <w:left w:val="single" w:sz="12" w:space="0" w:color="auto"/>
              <w:bottom w:val="single" w:sz="12" w:space="0" w:color="000000"/>
              <w:right w:val="single" w:sz="8" w:space="0" w:color="auto"/>
            </w:tcBorders>
            <w:vAlign w:val="center"/>
            <w:hideMark/>
          </w:tcPr>
          <w:p w:rsidR="009F18BD" w:rsidRDefault="009F18BD">
            <w:pPr>
              <w:rPr>
                <w:b/>
                <w:bCs/>
              </w:rPr>
            </w:pPr>
          </w:p>
        </w:tc>
        <w:tc>
          <w:tcPr>
            <w:tcW w:w="1840" w:type="dxa"/>
            <w:vMerge/>
            <w:tcBorders>
              <w:top w:val="single" w:sz="12" w:space="0" w:color="auto"/>
              <w:left w:val="single" w:sz="8" w:space="0" w:color="auto"/>
              <w:bottom w:val="single" w:sz="12" w:space="0" w:color="000000"/>
              <w:right w:val="single" w:sz="8" w:space="0" w:color="auto"/>
            </w:tcBorders>
            <w:vAlign w:val="center"/>
            <w:hideMark/>
          </w:tcPr>
          <w:p w:rsidR="009F18BD" w:rsidRDefault="009F18BD">
            <w:pPr>
              <w:rPr>
                <w:b/>
                <w:bCs/>
                <w:sz w:val="20"/>
                <w:szCs w:val="20"/>
              </w:rPr>
            </w:pPr>
          </w:p>
        </w:tc>
        <w:tc>
          <w:tcPr>
            <w:tcW w:w="2139" w:type="dxa"/>
            <w:vMerge/>
            <w:tcBorders>
              <w:top w:val="single" w:sz="12" w:space="0" w:color="auto"/>
              <w:left w:val="single" w:sz="8" w:space="0" w:color="auto"/>
              <w:bottom w:val="single" w:sz="12" w:space="0" w:color="000000"/>
              <w:right w:val="single" w:sz="8" w:space="0" w:color="auto"/>
            </w:tcBorders>
            <w:vAlign w:val="center"/>
            <w:hideMark/>
          </w:tcPr>
          <w:p w:rsidR="009F18BD" w:rsidRDefault="009F18BD">
            <w:pPr>
              <w:rPr>
                <w:b/>
                <w:bCs/>
                <w:sz w:val="20"/>
                <w:szCs w:val="20"/>
              </w:rPr>
            </w:pPr>
          </w:p>
        </w:tc>
        <w:tc>
          <w:tcPr>
            <w:tcW w:w="1843" w:type="dxa"/>
            <w:vMerge/>
            <w:tcBorders>
              <w:top w:val="single" w:sz="12" w:space="0" w:color="auto"/>
              <w:left w:val="single" w:sz="8" w:space="0" w:color="auto"/>
              <w:bottom w:val="single" w:sz="12" w:space="0" w:color="000000"/>
              <w:right w:val="single" w:sz="8" w:space="0" w:color="auto"/>
            </w:tcBorders>
            <w:vAlign w:val="center"/>
            <w:hideMark/>
          </w:tcPr>
          <w:p w:rsidR="009F18BD" w:rsidRDefault="009F18BD">
            <w:pPr>
              <w:rPr>
                <w:b/>
                <w:bCs/>
                <w:sz w:val="20"/>
                <w:szCs w:val="20"/>
              </w:rPr>
            </w:pPr>
          </w:p>
        </w:tc>
        <w:tc>
          <w:tcPr>
            <w:tcW w:w="1559" w:type="dxa"/>
            <w:vMerge/>
            <w:tcBorders>
              <w:top w:val="single" w:sz="12" w:space="0" w:color="auto"/>
              <w:left w:val="single" w:sz="8" w:space="0" w:color="auto"/>
              <w:bottom w:val="single" w:sz="12" w:space="0" w:color="000000"/>
              <w:right w:val="single" w:sz="12" w:space="0" w:color="auto"/>
            </w:tcBorders>
            <w:vAlign w:val="center"/>
            <w:hideMark/>
          </w:tcPr>
          <w:p w:rsidR="009F18BD" w:rsidRDefault="009F18BD">
            <w:pPr>
              <w:rPr>
                <w:b/>
                <w:bCs/>
                <w:sz w:val="20"/>
                <w:szCs w:val="20"/>
              </w:rPr>
            </w:pPr>
          </w:p>
        </w:tc>
      </w:tr>
      <w:tr w:rsidR="009F18BD" w:rsidTr="008A609B">
        <w:trPr>
          <w:trHeight w:val="276"/>
        </w:trPr>
        <w:tc>
          <w:tcPr>
            <w:tcW w:w="1960" w:type="dxa"/>
            <w:vMerge/>
            <w:tcBorders>
              <w:top w:val="single" w:sz="12" w:space="0" w:color="auto"/>
              <w:left w:val="single" w:sz="12" w:space="0" w:color="auto"/>
              <w:bottom w:val="single" w:sz="12" w:space="0" w:color="000000"/>
              <w:right w:val="single" w:sz="8" w:space="0" w:color="auto"/>
            </w:tcBorders>
            <w:vAlign w:val="center"/>
            <w:hideMark/>
          </w:tcPr>
          <w:p w:rsidR="009F18BD" w:rsidRDefault="009F18BD">
            <w:pPr>
              <w:rPr>
                <w:b/>
                <w:bCs/>
              </w:rPr>
            </w:pPr>
          </w:p>
        </w:tc>
        <w:tc>
          <w:tcPr>
            <w:tcW w:w="1840" w:type="dxa"/>
            <w:vMerge/>
            <w:tcBorders>
              <w:top w:val="single" w:sz="12" w:space="0" w:color="auto"/>
              <w:left w:val="single" w:sz="8" w:space="0" w:color="auto"/>
              <w:bottom w:val="single" w:sz="12" w:space="0" w:color="000000"/>
              <w:right w:val="single" w:sz="8" w:space="0" w:color="auto"/>
            </w:tcBorders>
            <w:vAlign w:val="center"/>
            <w:hideMark/>
          </w:tcPr>
          <w:p w:rsidR="009F18BD" w:rsidRDefault="009F18BD">
            <w:pPr>
              <w:rPr>
                <w:b/>
                <w:bCs/>
                <w:sz w:val="20"/>
                <w:szCs w:val="20"/>
              </w:rPr>
            </w:pPr>
          </w:p>
        </w:tc>
        <w:tc>
          <w:tcPr>
            <w:tcW w:w="2139" w:type="dxa"/>
            <w:vMerge/>
            <w:tcBorders>
              <w:top w:val="single" w:sz="12" w:space="0" w:color="auto"/>
              <w:left w:val="single" w:sz="8" w:space="0" w:color="auto"/>
              <w:bottom w:val="single" w:sz="12" w:space="0" w:color="000000"/>
              <w:right w:val="single" w:sz="8" w:space="0" w:color="auto"/>
            </w:tcBorders>
            <w:vAlign w:val="center"/>
            <w:hideMark/>
          </w:tcPr>
          <w:p w:rsidR="009F18BD" w:rsidRDefault="009F18BD">
            <w:pPr>
              <w:rPr>
                <w:b/>
                <w:bCs/>
                <w:sz w:val="20"/>
                <w:szCs w:val="20"/>
              </w:rPr>
            </w:pPr>
          </w:p>
        </w:tc>
        <w:tc>
          <w:tcPr>
            <w:tcW w:w="1843" w:type="dxa"/>
            <w:vMerge/>
            <w:tcBorders>
              <w:top w:val="single" w:sz="12" w:space="0" w:color="auto"/>
              <w:left w:val="single" w:sz="8" w:space="0" w:color="auto"/>
              <w:bottom w:val="single" w:sz="12" w:space="0" w:color="000000"/>
              <w:right w:val="single" w:sz="8" w:space="0" w:color="auto"/>
            </w:tcBorders>
            <w:vAlign w:val="center"/>
            <w:hideMark/>
          </w:tcPr>
          <w:p w:rsidR="009F18BD" w:rsidRDefault="009F18BD">
            <w:pPr>
              <w:rPr>
                <w:b/>
                <w:bCs/>
                <w:sz w:val="20"/>
                <w:szCs w:val="20"/>
              </w:rPr>
            </w:pPr>
          </w:p>
        </w:tc>
        <w:tc>
          <w:tcPr>
            <w:tcW w:w="1559" w:type="dxa"/>
            <w:vMerge/>
            <w:tcBorders>
              <w:top w:val="single" w:sz="12" w:space="0" w:color="auto"/>
              <w:left w:val="single" w:sz="8" w:space="0" w:color="auto"/>
              <w:bottom w:val="single" w:sz="12" w:space="0" w:color="000000"/>
              <w:right w:val="single" w:sz="12" w:space="0" w:color="auto"/>
            </w:tcBorders>
            <w:vAlign w:val="center"/>
            <w:hideMark/>
          </w:tcPr>
          <w:p w:rsidR="009F18BD" w:rsidRDefault="009F18BD">
            <w:pPr>
              <w:rPr>
                <w:b/>
                <w:bCs/>
                <w:sz w:val="20"/>
                <w:szCs w:val="20"/>
              </w:rPr>
            </w:pPr>
          </w:p>
        </w:tc>
      </w:tr>
      <w:tr w:rsidR="009F18BD" w:rsidTr="008A609B">
        <w:trPr>
          <w:trHeight w:val="660"/>
        </w:trPr>
        <w:tc>
          <w:tcPr>
            <w:tcW w:w="1960" w:type="dxa"/>
            <w:tcBorders>
              <w:top w:val="nil"/>
              <w:left w:val="single" w:sz="12" w:space="0" w:color="auto"/>
              <w:bottom w:val="nil"/>
              <w:right w:val="nil"/>
            </w:tcBorders>
            <w:shd w:val="clear" w:color="000000" w:fill="C0C0C0"/>
            <w:vAlign w:val="center"/>
            <w:hideMark/>
          </w:tcPr>
          <w:p w:rsidR="009F18BD" w:rsidRDefault="009F18BD">
            <w:pPr>
              <w:rPr>
                <w:b/>
                <w:bCs/>
              </w:rPr>
            </w:pPr>
            <w:r>
              <w:rPr>
                <w:b/>
                <w:bCs/>
              </w:rPr>
              <w:t>1. Finansavimo šaltiniai, iš viso:</w:t>
            </w:r>
          </w:p>
        </w:tc>
        <w:tc>
          <w:tcPr>
            <w:tcW w:w="1840" w:type="dxa"/>
            <w:tcBorders>
              <w:top w:val="nil"/>
              <w:left w:val="single" w:sz="8" w:space="0" w:color="auto"/>
              <w:bottom w:val="single" w:sz="8" w:space="0" w:color="auto"/>
              <w:right w:val="single" w:sz="8" w:space="0" w:color="auto"/>
            </w:tcBorders>
            <w:shd w:val="clear" w:color="000000" w:fill="C0C0C0"/>
            <w:vAlign w:val="center"/>
            <w:hideMark/>
          </w:tcPr>
          <w:p w:rsidR="009F18BD" w:rsidRDefault="009F18BD">
            <w:pPr>
              <w:jc w:val="center"/>
              <w:rPr>
                <w:b/>
                <w:bCs/>
              </w:rPr>
            </w:pPr>
            <w:r>
              <w:rPr>
                <w:b/>
                <w:bCs/>
              </w:rPr>
              <w:t>2939,3</w:t>
            </w:r>
          </w:p>
        </w:tc>
        <w:tc>
          <w:tcPr>
            <w:tcW w:w="2139" w:type="dxa"/>
            <w:tcBorders>
              <w:top w:val="nil"/>
              <w:left w:val="nil"/>
              <w:bottom w:val="single" w:sz="8" w:space="0" w:color="auto"/>
              <w:right w:val="single" w:sz="8" w:space="0" w:color="auto"/>
            </w:tcBorders>
            <w:shd w:val="clear" w:color="000000" w:fill="C0C0C0"/>
            <w:vAlign w:val="center"/>
            <w:hideMark/>
          </w:tcPr>
          <w:p w:rsidR="009F18BD" w:rsidRDefault="009F18BD">
            <w:pPr>
              <w:jc w:val="center"/>
              <w:rPr>
                <w:b/>
                <w:bCs/>
              </w:rPr>
            </w:pPr>
            <w:r>
              <w:rPr>
                <w:b/>
                <w:bCs/>
              </w:rPr>
              <w:t>3848,7</w:t>
            </w:r>
          </w:p>
        </w:tc>
        <w:tc>
          <w:tcPr>
            <w:tcW w:w="1843" w:type="dxa"/>
            <w:tcBorders>
              <w:top w:val="nil"/>
              <w:left w:val="nil"/>
              <w:bottom w:val="single" w:sz="8" w:space="0" w:color="auto"/>
              <w:right w:val="single" w:sz="8" w:space="0" w:color="auto"/>
            </w:tcBorders>
            <w:shd w:val="clear" w:color="000000" w:fill="C0C0C0"/>
            <w:vAlign w:val="center"/>
            <w:hideMark/>
          </w:tcPr>
          <w:p w:rsidR="009F18BD" w:rsidRDefault="009F18BD">
            <w:pPr>
              <w:jc w:val="center"/>
              <w:rPr>
                <w:b/>
                <w:bCs/>
              </w:rPr>
            </w:pPr>
            <w:r>
              <w:rPr>
                <w:b/>
                <w:bCs/>
              </w:rPr>
              <w:t>4661,5</w:t>
            </w:r>
          </w:p>
        </w:tc>
        <w:tc>
          <w:tcPr>
            <w:tcW w:w="1559" w:type="dxa"/>
            <w:tcBorders>
              <w:top w:val="nil"/>
              <w:left w:val="nil"/>
              <w:bottom w:val="single" w:sz="8" w:space="0" w:color="auto"/>
              <w:right w:val="single" w:sz="12" w:space="0" w:color="auto"/>
            </w:tcBorders>
            <w:shd w:val="clear" w:color="000000" w:fill="C0C0C0"/>
            <w:vAlign w:val="center"/>
            <w:hideMark/>
          </w:tcPr>
          <w:p w:rsidR="009F18BD" w:rsidRDefault="009F18BD">
            <w:pPr>
              <w:jc w:val="center"/>
              <w:rPr>
                <w:b/>
                <w:bCs/>
              </w:rPr>
            </w:pPr>
            <w:r>
              <w:rPr>
                <w:b/>
                <w:bCs/>
              </w:rPr>
              <w:t>4424,4</w:t>
            </w:r>
          </w:p>
        </w:tc>
      </w:tr>
      <w:tr w:rsidR="009F18BD" w:rsidTr="008A609B">
        <w:trPr>
          <w:trHeight w:val="960"/>
        </w:trPr>
        <w:tc>
          <w:tcPr>
            <w:tcW w:w="1960" w:type="dxa"/>
            <w:tcBorders>
              <w:top w:val="single" w:sz="8" w:space="0" w:color="auto"/>
              <w:left w:val="single" w:sz="12" w:space="0" w:color="auto"/>
              <w:bottom w:val="single" w:sz="8" w:space="0" w:color="auto"/>
              <w:right w:val="nil"/>
            </w:tcBorders>
            <w:shd w:val="clear" w:color="000000" w:fill="FFFF00"/>
            <w:vAlign w:val="center"/>
            <w:hideMark/>
          </w:tcPr>
          <w:p w:rsidR="009F18BD" w:rsidRDefault="009F18BD">
            <w:pPr>
              <w:rPr>
                <w:b/>
                <w:bCs/>
              </w:rPr>
            </w:pPr>
            <w:r>
              <w:rPr>
                <w:b/>
                <w:bCs/>
              </w:rPr>
              <w:t>1.1. Savivaldybės biudžeto lėšos, iš viso:</w:t>
            </w:r>
          </w:p>
        </w:tc>
        <w:tc>
          <w:tcPr>
            <w:tcW w:w="1840" w:type="dxa"/>
            <w:tcBorders>
              <w:top w:val="nil"/>
              <w:left w:val="single" w:sz="8" w:space="0" w:color="auto"/>
              <w:bottom w:val="single" w:sz="8" w:space="0" w:color="auto"/>
              <w:right w:val="single" w:sz="8" w:space="0" w:color="auto"/>
            </w:tcBorders>
            <w:shd w:val="clear" w:color="000000" w:fill="FFFF00"/>
            <w:vAlign w:val="center"/>
            <w:hideMark/>
          </w:tcPr>
          <w:p w:rsidR="009F18BD" w:rsidRDefault="009F18BD">
            <w:pPr>
              <w:jc w:val="center"/>
              <w:rPr>
                <w:b/>
                <w:bCs/>
              </w:rPr>
            </w:pPr>
            <w:r>
              <w:rPr>
                <w:b/>
                <w:bCs/>
              </w:rPr>
              <w:t>2870,9</w:t>
            </w:r>
          </w:p>
        </w:tc>
        <w:tc>
          <w:tcPr>
            <w:tcW w:w="2139" w:type="dxa"/>
            <w:tcBorders>
              <w:top w:val="nil"/>
              <w:left w:val="nil"/>
              <w:bottom w:val="single" w:sz="8" w:space="0" w:color="auto"/>
              <w:right w:val="single" w:sz="8" w:space="0" w:color="auto"/>
            </w:tcBorders>
            <w:shd w:val="clear" w:color="000000" w:fill="FFFF00"/>
            <w:vAlign w:val="center"/>
            <w:hideMark/>
          </w:tcPr>
          <w:p w:rsidR="009F18BD" w:rsidRDefault="009F18BD">
            <w:pPr>
              <w:jc w:val="center"/>
              <w:rPr>
                <w:b/>
                <w:bCs/>
              </w:rPr>
            </w:pPr>
            <w:r>
              <w:rPr>
                <w:b/>
                <w:bCs/>
              </w:rPr>
              <w:t>3076,7</w:t>
            </w:r>
          </w:p>
        </w:tc>
        <w:tc>
          <w:tcPr>
            <w:tcW w:w="1843" w:type="dxa"/>
            <w:tcBorders>
              <w:top w:val="nil"/>
              <w:left w:val="nil"/>
              <w:bottom w:val="single" w:sz="8" w:space="0" w:color="auto"/>
              <w:right w:val="single" w:sz="8" w:space="0" w:color="auto"/>
            </w:tcBorders>
            <w:shd w:val="clear" w:color="000000" w:fill="FFFF00"/>
            <w:vAlign w:val="center"/>
            <w:hideMark/>
          </w:tcPr>
          <w:p w:rsidR="009F18BD" w:rsidRDefault="009F18BD">
            <w:pPr>
              <w:jc w:val="center"/>
              <w:rPr>
                <w:b/>
                <w:bCs/>
              </w:rPr>
            </w:pPr>
            <w:r>
              <w:rPr>
                <w:b/>
                <w:bCs/>
              </w:rPr>
              <w:t>3485,5</w:t>
            </w:r>
          </w:p>
        </w:tc>
        <w:tc>
          <w:tcPr>
            <w:tcW w:w="1559" w:type="dxa"/>
            <w:tcBorders>
              <w:top w:val="nil"/>
              <w:left w:val="nil"/>
              <w:bottom w:val="single" w:sz="8" w:space="0" w:color="auto"/>
              <w:right w:val="single" w:sz="12" w:space="0" w:color="auto"/>
            </w:tcBorders>
            <w:shd w:val="clear" w:color="000000" w:fill="FFFF00"/>
            <w:vAlign w:val="center"/>
            <w:hideMark/>
          </w:tcPr>
          <w:p w:rsidR="009F18BD" w:rsidRDefault="009F18BD">
            <w:pPr>
              <w:jc w:val="center"/>
              <w:rPr>
                <w:b/>
                <w:bCs/>
              </w:rPr>
            </w:pPr>
            <w:r>
              <w:rPr>
                <w:b/>
                <w:bCs/>
              </w:rPr>
              <w:t>3446,4</w:t>
            </w:r>
          </w:p>
        </w:tc>
      </w:tr>
      <w:tr w:rsidR="009F18BD" w:rsidTr="008A609B">
        <w:trPr>
          <w:trHeight w:val="645"/>
        </w:trPr>
        <w:tc>
          <w:tcPr>
            <w:tcW w:w="1960" w:type="dxa"/>
            <w:tcBorders>
              <w:top w:val="nil"/>
              <w:left w:val="single" w:sz="12" w:space="0" w:color="auto"/>
              <w:bottom w:val="single" w:sz="8" w:space="0" w:color="auto"/>
              <w:right w:val="nil"/>
            </w:tcBorders>
            <w:shd w:val="clear" w:color="auto" w:fill="auto"/>
            <w:vAlign w:val="center"/>
            <w:hideMark/>
          </w:tcPr>
          <w:p w:rsidR="009F18BD" w:rsidRDefault="009F18BD">
            <w:pPr>
              <w:jc w:val="both"/>
            </w:pPr>
            <w:r>
              <w:t>1.1.1. Savivaldybės biudžeto lėšos</w:t>
            </w:r>
          </w:p>
        </w:tc>
        <w:tc>
          <w:tcPr>
            <w:tcW w:w="1840" w:type="dxa"/>
            <w:tcBorders>
              <w:top w:val="nil"/>
              <w:left w:val="single" w:sz="8" w:space="0" w:color="auto"/>
              <w:bottom w:val="single" w:sz="8" w:space="0" w:color="auto"/>
              <w:right w:val="single" w:sz="8" w:space="0" w:color="auto"/>
            </w:tcBorders>
            <w:shd w:val="clear" w:color="auto" w:fill="auto"/>
            <w:vAlign w:val="center"/>
            <w:hideMark/>
          </w:tcPr>
          <w:p w:rsidR="009F18BD" w:rsidRDefault="009F18BD">
            <w:pPr>
              <w:jc w:val="center"/>
            </w:pPr>
            <w:r>
              <w:t>2854,2</w:t>
            </w:r>
          </w:p>
        </w:tc>
        <w:tc>
          <w:tcPr>
            <w:tcW w:w="2139" w:type="dxa"/>
            <w:tcBorders>
              <w:top w:val="nil"/>
              <w:left w:val="nil"/>
              <w:bottom w:val="single" w:sz="8" w:space="0" w:color="auto"/>
              <w:right w:val="single" w:sz="8" w:space="0" w:color="auto"/>
            </w:tcBorders>
            <w:shd w:val="clear" w:color="auto" w:fill="auto"/>
            <w:vAlign w:val="center"/>
            <w:hideMark/>
          </w:tcPr>
          <w:p w:rsidR="009F18BD" w:rsidRDefault="009F18BD">
            <w:pPr>
              <w:jc w:val="center"/>
            </w:pPr>
            <w:r>
              <w:t>2997,5</w:t>
            </w:r>
          </w:p>
        </w:tc>
        <w:tc>
          <w:tcPr>
            <w:tcW w:w="1843" w:type="dxa"/>
            <w:tcBorders>
              <w:top w:val="nil"/>
              <w:left w:val="nil"/>
              <w:bottom w:val="single" w:sz="8" w:space="0" w:color="auto"/>
              <w:right w:val="single" w:sz="8" w:space="0" w:color="auto"/>
            </w:tcBorders>
            <w:shd w:val="clear" w:color="auto" w:fill="auto"/>
            <w:vAlign w:val="center"/>
            <w:hideMark/>
          </w:tcPr>
          <w:p w:rsidR="009F18BD" w:rsidRDefault="009F18BD">
            <w:pPr>
              <w:jc w:val="center"/>
            </w:pPr>
            <w:r>
              <w:t>3467,5</w:t>
            </w:r>
          </w:p>
        </w:tc>
        <w:tc>
          <w:tcPr>
            <w:tcW w:w="1559" w:type="dxa"/>
            <w:tcBorders>
              <w:top w:val="nil"/>
              <w:left w:val="nil"/>
              <w:bottom w:val="single" w:sz="8" w:space="0" w:color="auto"/>
              <w:right w:val="single" w:sz="12" w:space="0" w:color="auto"/>
            </w:tcBorders>
            <w:shd w:val="clear" w:color="auto" w:fill="auto"/>
            <w:vAlign w:val="center"/>
            <w:hideMark/>
          </w:tcPr>
          <w:p w:rsidR="009F18BD" w:rsidRDefault="009F18BD">
            <w:pPr>
              <w:jc w:val="center"/>
            </w:pPr>
            <w:r>
              <w:t>3428,4</w:t>
            </w:r>
          </w:p>
        </w:tc>
      </w:tr>
      <w:tr w:rsidR="009F18BD" w:rsidTr="008A609B">
        <w:trPr>
          <w:trHeight w:val="1590"/>
        </w:trPr>
        <w:tc>
          <w:tcPr>
            <w:tcW w:w="1960" w:type="dxa"/>
            <w:tcBorders>
              <w:top w:val="nil"/>
              <w:left w:val="single" w:sz="12" w:space="0" w:color="auto"/>
              <w:bottom w:val="single" w:sz="8" w:space="0" w:color="auto"/>
              <w:right w:val="nil"/>
            </w:tcBorders>
            <w:shd w:val="clear" w:color="auto" w:fill="auto"/>
            <w:vAlign w:val="center"/>
            <w:hideMark/>
          </w:tcPr>
          <w:p w:rsidR="009F18BD" w:rsidRDefault="009F18BD">
            <w:r>
              <w:t>1.1.2. Valstybės biudžeto specialiosios tikslinės dotacijos lėšos</w:t>
            </w:r>
          </w:p>
        </w:tc>
        <w:tc>
          <w:tcPr>
            <w:tcW w:w="1840" w:type="dxa"/>
            <w:tcBorders>
              <w:top w:val="nil"/>
              <w:left w:val="single" w:sz="8" w:space="0" w:color="auto"/>
              <w:bottom w:val="single" w:sz="8" w:space="0" w:color="auto"/>
              <w:right w:val="single" w:sz="8" w:space="0" w:color="auto"/>
            </w:tcBorders>
            <w:shd w:val="clear" w:color="auto" w:fill="auto"/>
            <w:vAlign w:val="center"/>
            <w:hideMark/>
          </w:tcPr>
          <w:p w:rsidR="009F18BD" w:rsidRDefault="009F18BD">
            <w:pPr>
              <w:jc w:val="center"/>
            </w:pPr>
          </w:p>
        </w:tc>
        <w:tc>
          <w:tcPr>
            <w:tcW w:w="2139" w:type="dxa"/>
            <w:tcBorders>
              <w:top w:val="nil"/>
              <w:left w:val="nil"/>
              <w:bottom w:val="single" w:sz="8" w:space="0" w:color="auto"/>
              <w:right w:val="single" w:sz="8" w:space="0" w:color="auto"/>
            </w:tcBorders>
            <w:shd w:val="clear" w:color="auto" w:fill="auto"/>
            <w:vAlign w:val="center"/>
            <w:hideMark/>
          </w:tcPr>
          <w:p w:rsidR="009F18BD" w:rsidRDefault="009F18BD">
            <w:pPr>
              <w:jc w:val="center"/>
            </w:pPr>
            <w:r>
              <w:t>55,2</w:t>
            </w:r>
          </w:p>
        </w:tc>
        <w:tc>
          <w:tcPr>
            <w:tcW w:w="1843" w:type="dxa"/>
            <w:tcBorders>
              <w:top w:val="nil"/>
              <w:left w:val="nil"/>
              <w:bottom w:val="single" w:sz="8" w:space="0" w:color="auto"/>
              <w:right w:val="single" w:sz="8" w:space="0" w:color="auto"/>
            </w:tcBorders>
            <w:shd w:val="clear" w:color="auto" w:fill="auto"/>
            <w:vAlign w:val="center"/>
          </w:tcPr>
          <w:p w:rsidR="009F18BD" w:rsidRDefault="009F18BD">
            <w:pPr>
              <w:jc w:val="center"/>
            </w:pPr>
          </w:p>
        </w:tc>
        <w:tc>
          <w:tcPr>
            <w:tcW w:w="1559" w:type="dxa"/>
            <w:tcBorders>
              <w:top w:val="nil"/>
              <w:left w:val="nil"/>
              <w:bottom w:val="single" w:sz="8" w:space="0" w:color="auto"/>
              <w:right w:val="single" w:sz="12" w:space="0" w:color="auto"/>
            </w:tcBorders>
            <w:shd w:val="clear" w:color="auto" w:fill="auto"/>
            <w:vAlign w:val="center"/>
          </w:tcPr>
          <w:p w:rsidR="009F18BD" w:rsidRDefault="009F18BD">
            <w:pPr>
              <w:jc w:val="center"/>
            </w:pPr>
          </w:p>
        </w:tc>
      </w:tr>
      <w:tr w:rsidR="009F18BD" w:rsidTr="008A609B">
        <w:trPr>
          <w:trHeight w:val="1590"/>
        </w:trPr>
        <w:tc>
          <w:tcPr>
            <w:tcW w:w="1960" w:type="dxa"/>
            <w:tcBorders>
              <w:top w:val="nil"/>
              <w:left w:val="single" w:sz="12" w:space="0" w:color="auto"/>
              <w:bottom w:val="single" w:sz="8" w:space="0" w:color="auto"/>
              <w:right w:val="nil"/>
            </w:tcBorders>
            <w:shd w:val="clear" w:color="auto" w:fill="auto"/>
            <w:vAlign w:val="center"/>
            <w:hideMark/>
          </w:tcPr>
          <w:p w:rsidR="009F18BD" w:rsidRDefault="009F18BD">
            <w:pPr>
              <w:jc w:val="both"/>
            </w:pPr>
            <w:r>
              <w:t>1.1.3. Savivaldybės aplinkos apsaugos rėmimo specialiosios programos lėšos</w:t>
            </w:r>
          </w:p>
        </w:tc>
        <w:tc>
          <w:tcPr>
            <w:tcW w:w="1840" w:type="dxa"/>
            <w:tcBorders>
              <w:top w:val="nil"/>
              <w:left w:val="single" w:sz="8" w:space="0" w:color="auto"/>
              <w:bottom w:val="single" w:sz="8" w:space="0" w:color="auto"/>
              <w:right w:val="single" w:sz="8" w:space="0" w:color="auto"/>
            </w:tcBorders>
            <w:shd w:val="clear" w:color="auto" w:fill="auto"/>
            <w:vAlign w:val="center"/>
          </w:tcPr>
          <w:p w:rsidR="009F18BD" w:rsidRDefault="009F18BD">
            <w:pPr>
              <w:jc w:val="center"/>
            </w:pPr>
          </w:p>
        </w:tc>
        <w:tc>
          <w:tcPr>
            <w:tcW w:w="2139" w:type="dxa"/>
            <w:tcBorders>
              <w:top w:val="nil"/>
              <w:left w:val="nil"/>
              <w:bottom w:val="single" w:sz="8" w:space="0" w:color="auto"/>
              <w:right w:val="single" w:sz="8" w:space="0" w:color="auto"/>
            </w:tcBorders>
            <w:shd w:val="clear" w:color="auto" w:fill="auto"/>
            <w:vAlign w:val="center"/>
          </w:tcPr>
          <w:p w:rsidR="009F18BD" w:rsidRDefault="009F18BD">
            <w:pPr>
              <w:jc w:val="center"/>
            </w:pPr>
          </w:p>
        </w:tc>
        <w:tc>
          <w:tcPr>
            <w:tcW w:w="1843" w:type="dxa"/>
            <w:tcBorders>
              <w:top w:val="nil"/>
              <w:left w:val="nil"/>
              <w:bottom w:val="single" w:sz="8" w:space="0" w:color="auto"/>
              <w:right w:val="single" w:sz="8" w:space="0" w:color="auto"/>
            </w:tcBorders>
            <w:shd w:val="clear" w:color="auto" w:fill="auto"/>
            <w:vAlign w:val="center"/>
          </w:tcPr>
          <w:p w:rsidR="009F18BD" w:rsidRDefault="009F18BD">
            <w:pPr>
              <w:jc w:val="center"/>
            </w:pPr>
          </w:p>
        </w:tc>
        <w:tc>
          <w:tcPr>
            <w:tcW w:w="1559" w:type="dxa"/>
            <w:tcBorders>
              <w:top w:val="nil"/>
              <w:left w:val="nil"/>
              <w:bottom w:val="single" w:sz="8" w:space="0" w:color="auto"/>
              <w:right w:val="single" w:sz="12" w:space="0" w:color="auto"/>
            </w:tcBorders>
            <w:shd w:val="clear" w:color="auto" w:fill="auto"/>
            <w:vAlign w:val="center"/>
          </w:tcPr>
          <w:p w:rsidR="009F18BD" w:rsidRDefault="009F18BD">
            <w:pPr>
              <w:jc w:val="center"/>
            </w:pPr>
          </w:p>
        </w:tc>
      </w:tr>
      <w:tr w:rsidR="009F18BD" w:rsidTr="008A609B">
        <w:trPr>
          <w:trHeight w:val="645"/>
        </w:trPr>
        <w:tc>
          <w:tcPr>
            <w:tcW w:w="1960" w:type="dxa"/>
            <w:tcBorders>
              <w:top w:val="nil"/>
              <w:left w:val="single" w:sz="12" w:space="0" w:color="auto"/>
              <w:bottom w:val="single" w:sz="8" w:space="0" w:color="auto"/>
              <w:right w:val="nil"/>
            </w:tcBorders>
            <w:shd w:val="clear" w:color="auto" w:fill="auto"/>
            <w:vAlign w:val="center"/>
            <w:hideMark/>
          </w:tcPr>
          <w:p w:rsidR="009F18BD" w:rsidRDefault="009F18BD">
            <w:r>
              <w:t>1.1.4. Biudžetinių įstaigų pajamos</w:t>
            </w:r>
          </w:p>
        </w:tc>
        <w:tc>
          <w:tcPr>
            <w:tcW w:w="1840" w:type="dxa"/>
            <w:tcBorders>
              <w:top w:val="nil"/>
              <w:left w:val="single" w:sz="8" w:space="0" w:color="auto"/>
              <w:bottom w:val="single" w:sz="8" w:space="0" w:color="auto"/>
              <w:right w:val="single" w:sz="8" w:space="0" w:color="auto"/>
            </w:tcBorders>
            <w:shd w:val="clear" w:color="auto" w:fill="auto"/>
            <w:vAlign w:val="center"/>
            <w:hideMark/>
          </w:tcPr>
          <w:p w:rsidR="009F18BD" w:rsidRDefault="009F18BD">
            <w:pPr>
              <w:jc w:val="center"/>
            </w:pPr>
            <w:r>
              <w:t>16,7</w:t>
            </w:r>
          </w:p>
        </w:tc>
        <w:tc>
          <w:tcPr>
            <w:tcW w:w="2139" w:type="dxa"/>
            <w:tcBorders>
              <w:top w:val="nil"/>
              <w:left w:val="nil"/>
              <w:bottom w:val="single" w:sz="8" w:space="0" w:color="auto"/>
              <w:right w:val="single" w:sz="8" w:space="0" w:color="auto"/>
            </w:tcBorders>
            <w:shd w:val="clear" w:color="auto" w:fill="auto"/>
            <w:vAlign w:val="center"/>
            <w:hideMark/>
          </w:tcPr>
          <w:p w:rsidR="009F18BD" w:rsidRDefault="009F18BD">
            <w:pPr>
              <w:jc w:val="center"/>
            </w:pPr>
            <w:r>
              <w:t>24,0</w:t>
            </w:r>
          </w:p>
        </w:tc>
        <w:tc>
          <w:tcPr>
            <w:tcW w:w="1843" w:type="dxa"/>
            <w:tcBorders>
              <w:top w:val="nil"/>
              <w:left w:val="nil"/>
              <w:bottom w:val="single" w:sz="8" w:space="0" w:color="auto"/>
              <w:right w:val="single" w:sz="8" w:space="0" w:color="auto"/>
            </w:tcBorders>
            <w:shd w:val="clear" w:color="auto" w:fill="auto"/>
            <w:vAlign w:val="center"/>
            <w:hideMark/>
          </w:tcPr>
          <w:p w:rsidR="009F18BD" w:rsidRDefault="009F18BD">
            <w:pPr>
              <w:jc w:val="center"/>
            </w:pPr>
            <w:r>
              <w:t>18,0</w:t>
            </w:r>
          </w:p>
        </w:tc>
        <w:tc>
          <w:tcPr>
            <w:tcW w:w="1559" w:type="dxa"/>
            <w:tcBorders>
              <w:top w:val="nil"/>
              <w:left w:val="nil"/>
              <w:bottom w:val="single" w:sz="8" w:space="0" w:color="auto"/>
              <w:right w:val="single" w:sz="12" w:space="0" w:color="auto"/>
            </w:tcBorders>
            <w:shd w:val="clear" w:color="auto" w:fill="auto"/>
            <w:vAlign w:val="center"/>
            <w:hideMark/>
          </w:tcPr>
          <w:p w:rsidR="009F18BD" w:rsidRDefault="009F18BD">
            <w:pPr>
              <w:jc w:val="center"/>
            </w:pPr>
            <w:r>
              <w:t>18,0</w:t>
            </w:r>
          </w:p>
        </w:tc>
      </w:tr>
      <w:tr w:rsidR="009F18BD" w:rsidTr="008A609B">
        <w:trPr>
          <w:trHeight w:val="960"/>
        </w:trPr>
        <w:tc>
          <w:tcPr>
            <w:tcW w:w="1960" w:type="dxa"/>
            <w:tcBorders>
              <w:top w:val="nil"/>
              <w:left w:val="single" w:sz="12" w:space="0" w:color="auto"/>
              <w:bottom w:val="single" w:sz="4" w:space="0" w:color="auto"/>
              <w:right w:val="nil"/>
            </w:tcBorders>
            <w:shd w:val="clear" w:color="000000" w:fill="FFFF00"/>
            <w:vAlign w:val="center"/>
            <w:hideMark/>
          </w:tcPr>
          <w:p w:rsidR="009F18BD" w:rsidRDefault="009F18BD">
            <w:pPr>
              <w:rPr>
                <w:b/>
                <w:bCs/>
              </w:rPr>
            </w:pPr>
            <w:r>
              <w:rPr>
                <w:b/>
                <w:bCs/>
              </w:rPr>
              <w:t>1.2. Valstybės biudžeto lėšos, iš viso:</w:t>
            </w:r>
          </w:p>
        </w:tc>
        <w:tc>
          <w:tcPr>
            <w:tcW w:w="1840" w:type="dxa"/>
            <w:tcBorders>
              <w:top w:val="nil"/>
              <w:left w:val="single" w:sz="8" w:space="0" w:color="auto"/>
              <w:bottom w:val="single" w:sz="4" w:space="0" w:color="auto"/>
              <w:right w:val="single" w:sz="8" w:space="0" w:color="auto"/>
            </w:tcBorders>
            <w:shd w:val="clear" w:color="000000" w:fill="FFFF00"/>
            <w:vAlign w:val="center"/>
            <w:hideMark/>
          </w:tcPr>
          <w:p w:rsidR="009F18BD" w:rsidRDefault="009F18BD">
            <w:pPr>
              <w:jc w:val="center"/>
              <w:rPr>
                <w:b/>
                <w:bCs/>
              </w:rPr>
            </w:pPr>
            <w:r>
              <w:rPr>
                <w:b/>
                <w:bCs/>
              </w:rPr>
              <w:t>68,4</w:t>
            </w:r>
          </w:p>
        </w:tc>
        <w:tc>
          <w:tcPr>
            <w:tcW w:w="2139" w:type="dxa"/>
            <w:tcBorders>
              <w:top w:val="nil"/>
              <w:left w:val="nil"/>
              <w:bottom w:val="single" w:sz="4" w:space="0" w:color="auto"/>
              <w:right w:val="single" w:sz="8" w:space="0" w:color="auto"/>
            </w:tcBorders>
            <w:shd w:val="clear" w:color="000000" w:fill="FFFF00"/>
            <w:vAlign w:val="center"/>
            <w:hideMark/>
          </w:tcPr>
          <w:p w:rsidR="009F18BD" w:rsidRDefault="009F18BD">
            <w:pPr>
              <w:jc w:val="center"/>
              <w:rPr>
                <w:b/>
                <w:bCs/>
              </w:rPr>
            </w:pPr>
            <w:r>
              <w:rPr>
                <w:b/>
                <w:bCs/>
              </w:rPr>
              <w:t>772,0</w:t>
            </w:r>
          </w:p>
        </w:tc>
        <w:tc>
          <w:tcPr>
            <w:tcW w:w="1843" w:type="dxa"/>
            <w:tcBorders>
              <w:top w:val="nil"/>
              <w:left w:val="nil"/>
              <w:bottom w:val="single" w:sz="4" w:space="0" w:color="auto"/>
              <w:right w:val="single" w:sz="8" w:space="0" w:color="auto"/>
            </w:tcBorders>
            <w:shd w:val="clear" w:color="000000" w:fill="FFFF00"/>
            <w:vAlign w:val="center"/>
            <w:hideMark/>
          </w:tcPr>
          <w:p w:rsidR="009F18BD" w:rsidRDefault="009F18BD">
            <w:pPr>
              <w:jc w:val="center"/>
              <w:rPr>
                <w:b/>
                <w:bCs/>
              </w:rPr>
            </w:pPr>
            <w:r>
              <w:rPr>
                <w:b/>
                <w:bCs/>
              </w:rPr>
              <w:t>1176,0</w:t>
            </w:r>
          </w:p>
        </w:tc>
        <w:tc>
          <w:tcPr>
            <w:tcW w:w="1559" w:type="dxa"/>
            <w:tcBorders>
              <w:top w:val="nil"/>
              <w:left w:val="nil"/>
              <w:bottom w:val="single" w:sz="4" w:space="0" w:color="auto"/>
              <w:right w:val="single" w:sz="12" w:space="0" w:color="auto"/>
            </w:tcBorders>
            <w:shd w:val="clear" w:color="000000" w:fill="FFFF00"/>
            <w:vAlign w:val="center"/>
            <w:hideMark/>
          </w:tcPr>
          <w:p w:rsidR="009F18BD" w:rsidRDefault="009F18BD">
            <w:pPr>
              <w:jc w:val="center"/>
              <w:rPr>
                <w:b/>
                <w:bCs/>
              </w:rPr>
            </w:pPr>
            <w:r>
              <w:rPr>
                <w:b/>
                <w:bCs/>
              </w:rPr>
              <w:t>978,0</w:t>
            </w:r>
          </w:p>
        </w:tc>
      </w:tr>
      <w:tr w:rsidR="009F18BD" w:rsidTr="008A609B">
        <w:trPr>
          <w:trHeight w:val="645"/>
        </w:trPr>
        <w:tc>
          <w:tcPr>
            <w:tcW w:w="1960" w:type="dxa"/>
            <w:tcBorders>
              <w:top w:val="single" w:sz="4" w:space="0" w:color="auto"/>
              <w:left w:val="single" w:sz="12" w:space="0" w:color="auto"/>
              <w:bottom w:val="single" w:sz="4" w:space="0" w:color="auto"/>
              <w:right w:val="nil"/>
            </w:tcBorders>
            <w:shd w:val="clear" w:color="auto" w:fill="auto"/>
            <w:vAlign w:val="center"/>
            <w:hideMark/>
          </w:tcPr>
          <w:p w:rsidR="009F18BD" w:rsidRDefault="009F18BD">
            <w:r>
              <w:t>1.2.1. Valstybės biudžeto lėšos</w:t>
            </w:r>
          </w:p>
        </w:tc>
        <w:tc>
          <w:tcPr>
            <w:tcW w:w="184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F18BD" w:rsidRDefault="009F18BD">
            <w:pPr>
              <w:jc w:val="center"/>
            </w:pPr>
            <w:r>
              <w:t>68,4</w:t>
            </w:r>
          </w:p>
        </w:tc>
        <w:tc>
          <w:tcPr>
            <w:tcW w:w="2139" w:type="dxa"/>
            <w:tcBorders>
              <w:top w:val="single" w:sz="4" w:space="0" w:color="auto"/>
              <w:left w:val="nil"/>
              <w:bottom w:val="single" w:sz="4" w:space="0" w:color="auto"/>
              <w:right w:val="single" w:sz="8" w:space="0" w:color="auto"/>
            </w:tcBorders>
            <w:shd w:val="clear" w:color="auto" w:fill="auto"/>
            <w:vAlign w:val="center"/>
            <w:hideMark/>
          </w:tcPr>
          <w:p w:rsidR="009F18BD" w:rsidRDefault="009F18BD">
            <w:pPr>
              <w:jc w:val="center"/>
            </w:pPr>
            <w:r>
              <w:t>72,0</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rsidR="009F18BD" w:rsidRDefault="009F18BD">
            <w:pPr>
              <w:jc w:val="center"/>
            </w:pPr>
            <w:r>
              <w:t>77,0</w:t>
            </w:r>
          </w:p>
        </w:tc>
        <w:tc>
          <w:tcPr>
            <w:tcW w:w="1559" w:type="dxa"/>
            <w:tcBorders>
              <w:top w:val="single" w:sz="4" w:space="0" w:color="auto"/>
              <w:left w:val="nil"/>
              <w:bottom w:val="single" w:sz="4" w:space="0" w:color="auto"/>
              <w:right w:val="single" w:sz="12" w:space="0" w:color="auto"/>
            </w:tcBorders>
            <w:shd w:val="clear" w:color="auto" w:fill="auto"/>
            <w:vAlign w:val="center"/>
            <w:hideMark/>
          </w:tcPr>
          <w:p w:rsidR="009F18BD" w:rsidRDefault="009F18BD">
            <w:pPr>
              <w:jc w:val="center"/>
            </w:pPr>
            <w:r>
              <w:t>78,0</w:t>
            </w:r>
          </w:p>
        </w:tc>
      </w:tr>
      <w:tr w:rsidR="009F18BD" w:rsidTr="008A609B">
        <w:trPr>
          <w:trHeight w:val="960"/>
        </w:trPr>
        <w:tc>
          <w:tcPr>
            <w:tcW w:w="1960" w:type="dxa"/>
            <w:tcBorders>
              <w:top w:val="single" w:sz="4" w:space="0" w:color="auto"/>
              <w:left w:val="single" w:sz="12" w:space="0" w:color="auto"/>
              <w:bottom w:val="single" w:sz="8" w:space="0" w:color="auto"/>
              <w:right w:val="nil"/>
            </w:tcBorders>
            <w:shd w:val="clear" w:color="auto" w:fill="auto"/>
            <w:vAlign w:val="center"/>
            <w:hideMark/>
          </w:tcPr>
          <w:p w:rsidR="009F18BD" w:rsidRDefault="009F18BD">
            <w:r>
              <w:t>1.2.2. Kelių priežiūros ir plėtros programos lėšos</w:t>
            </w:r>
          </w:p>
        </w:tc>
        <w:tc>
          <w:tcPr>
            <w:tcW w:w="1840" w:type="dxa"/>
            <w:tcBorders>
              <w:top w:val="single" w:sz="4" w:space="0" w:color="auto"/>
              <w:left w:val="single" w:sz="8" w:space="0" w:color="auto"/>
              <w:bottom w:val="single" w:sz="8" w:space="0" w:color="auto"/>
              <w:right w:val="single" w:sz="8" w:space="0" w:color="auto"/>
            </w:tcBorders>
            <w:shd w:val="clear" w:color="auto" w:fill="auto"/>
            <w:vAlign w:val="center"/>
          </w:tcPr>
          <w:p w:rsidR="009F18BD" w:rsidRDefault="009F18BD">
            <w:pPr>
              <w:jc w:val="center"/>
            </w:pPr>
          </w:p>
        </w:tc>
        <w:tc>
          <w:tcPr>
            <w:tcW w:w="2139" w:type="dxa"/>
            <w:tcBorders>
              <w:top w:val="single" w:sz="4" w:space="0" w:color="auto"/>
              <w:left w:val="nil"/>
              <w:bottom w:val="single" w:sz="8" w:space="0" w:color="auto"/>
              <w:right w:val="single" w:sz="8" w:space="0" w:color="auto"/>
            </w:tcBorders>
            <w:shd w:val="clear" w:color="auto" w:fill="auto"/>
            <w:vAlign w:val="center"/>
          </w:tcPr>
          <w:p w:rsidR="009F18BD" w:rsidRDefault="009F18BD">
            <w:pPr>
              <w:jc w:val="center"/>
            </w:pPr>
          </w:p>
        </w:tc>
        <w:tc>
          <w:tcPr>
            <w:tcW w:w="1843" w:type="dxa"/>
            <w:tcBorders>
              <w:top w:val="single" w:sz="4" w:space="0" w:color="auto"/>
              <w:left w:val="nil"/>
              <w:bottom w:val="single" w:sz="8" w:space="0" w:color="auto"/>
              <w:right w:val="single" w:sz="8" w:space="0" w:color="auto"/>
            </w:tcBorders>
            <w:shd w:val="clear" w:color="auto" w:fill="auto"/>
            <w:vAlign w:val="center"/>
          </w:tcPr>
          <w:p w:rsidR="009F18BD" w:rsidRDefault="009F18BD">
            <w:pPr>
              <w:jc w:val="center"/>
            </w:pPr>
          </w:p>
        </w:tc>
        <w:tc>
          <w:tcPr>
            <w:tcW w:w="1559" w:type="dxa"/>
            <w:tcBorders>
              <w:top w:val="single" w:sz="4" w:space="0" w:color="auto"/>
              <w:left w:val="nil"/>
              <w:bottom w:val="single" w:sz="8" w:space="0" w:color="auto"/>
              <w:right w:val="single" w:sz="12" w:space="0" w:color="auto"/>
            </w:tcBorders>
            <w:shd w:val="clear" w:color="auto" w:fill="auto"/>
            <w:vAlign w:val="center"/>
          </w:tcPr>
          <w:p w:rsidR="009F18BD" w:rsidRDefault="009F18BD">
            <w:pPr>
              <w:jc w:val="center"/>
            </w:pPr>
          </w:p>
        </w:tc>
      </w:tr>
      <w:tr w:rsidR="009F18BD" w:rsidTr="008A609B">
        <w:trPr>
          <w:trHeight w:val="960"/>
        </w:trPr>
        <w:tc>
          <w:tcPr>
            <w:tcW w:w="1960" w:type="dxa"/>
            <w:tcBorders>
              <w:top w:val="nil"/>
              <w:left w:val="single" w:sz="12" w:space="0" w:color="auto"/>
              <w:bottom w:val="single" w:sz="8" w:space="0" w:color="auto"/>
              <w:right w:val="nil"/>
            </w:tcBorders>
            <w:shd w:val="clear" w:color="auto" w:fill="auto"/>
            <w:vAlign w:val="center"/>
            <w:hideMark/>
          </w:tcPr>
          <w:p w:rsidR="009F18BD" w:rsidRDefault="009F18BD">
            <w:r>
              <w:t>1.2.3. Privalomojo sveikatos draudimo fondo lėšos</w:t>
            </w:r>
          </w:p>
        </w:tc>
        <w:tc>
          <w:tcPr>
            <w:tcW w:w="1840" w:type="dxa"/>
            <w:tcBorders>
              <w:top w:val="nil"/>
              <w:left w:val="single" w:sz="8" w:space="0" w:color="auto"/>
              <w:bottom w:val="single" w:sz="8" w:space="0" w:color="auto"/>
              <w:right w:val="single" w:sz="8" w:space="0" w:color="auto"/>
            </w:tcBorders>
            <w:shd w:val="clear" w:color="auto" w:fill="auto"/>
            <w:vAlign w:val="center"/>
          </w:tcPr>
          <w:p w:rsidR="009F18BD" w:rsidRDefault="009F18BD">
            <w:pPr>
              <w:jc w:val="center"/>
            </w:pPr>
          </w:p>
        </w:tc>
        <w:tc>
          <w:tcPr>
            <w:tcW w:w="2139" w:type="dxa"/>
            <w:tcBorders>
              <w:top w:val="nil"/>
              <w:left w:val="nil"/>
              <w:bottom w:val="single" w:sz="8" w:space="0" w:color="auto"/>
              <w:right w:val="single" w:sz="8" w:space="0" w:color="auto"/>
            </w:tcBorders>
            <w:shd w:val="clear" w:color="auto" w:fill="auto"/>
            <w:vAlign w:val="center"/>
          </w:tcPr>
          <w:p w:rsidR="009F18BD" w:rsidRDefault="009F18BD">
            <w:pPr>
              <w:jc w:val="center"/>
            </w:pPr>
          </w:p>
        </w:tc>
        <w:tc>
          <w:tcPr>
            <w:tcW w:w="1843" w:type="dxa"/>
            <w:tcBorders>
              <w:top w:val="nil"/>
              <w:left w:val="nil"/>
              <w:bottom w:val="single" w:sz="8" w:space="0" w:color="auto"/>
              <w:right w:val="single" w:sz="8" w:space="0" w:color="auto"/>
            </w:tcBorders>
            <w:shd w:val="clear" w:color="auto" w:fill="auto"/>
            <w:vAlign w:val="center"/>
          </w:tcPr>
          <w:p w:rsidR="009F18BD" w:rsidRDefault="009F18BD">
            <w:pPr>
              <w:jc w:val="center"/>
            </w:pPr>
          </w:p>
        </w:tc>
        <w:tc>
          <w:tcPr>
            <w:tcW w:w="1559" w:type="dxa"/>
            <w:tcBorders>
              <w:top w:val="nil"/>
              <w:left w:val="nil"/>
              <w:bottom w:val="single" w:sz="8" w:space="0" w:color="auto"/>
              <w:right w:val="single" w:sz="12" w:space="0" w:color="auto"/>
            </w:tcBorders>
            <w:shd w:val="clear" w:color="auto" w:fill="auto"/>
            <w:vAlign w:val="center"/>
          </w:tcPr>
          <w:p w:rsidR="009F18BD" w:rsidRDefault="009F18BD">
            <w:pPr>
              <w:jc w:val="center"/>
            </w:pPr>
          </w:p>
        </w:tc>
      </w:tr>
      <w:tr w:rsidR="009F18BD" w:rsidTr="008A609B">
        <w:trPr>
          <w:trHeight w:val="960"/>
        </w:trPr>
        <w:tc>
          <w:tcPr>
            <w:tcW w:w="1960" w:type="dxa"/>
            <w:tcBorders>
              <w:top w:val="single" w:sz="8" w:space="0" w:color="auto"/>
              <w:left w:val="single" w:sz="12" w:space="0" w:color="auto"/>
              <w:bottom w:val="single" w:sz="4" w:space="0" w:color="auto"/>
              <w:right w:val="nil"/>
            </w:tcBorders>
            <w:shd w:val="clear" w:color="auto" w:fill="auto"/>
            <w:vAlign w:val="center"/>
            <w:hideMark/>
          </w:tcPr>
          <w:p w:rsidR="009F18BD" w:rsidRDefault="009F18BD">
            <w:r>
              <w:lastRenderedPageBreak/>
              <w:t>1.2.4. Valstybės investicijų programos lėšos</w:t>
            </w:r>
          </w:p>
        </w:tc>
        <w:tc>
          <w:tcPr>
            <w:tcW w:w="184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F18BD" w:rsidRDefault="009F18BD">
            <w:pPr>
              <w:jc w:val="center"/>
            </w:pPr>
          </w:p>
        </w:tc>
        <w:tc>
          <w:tcPr>
            <w:tcW w:w="2139" w:type="dxa"/>
            <w:tcBorders>
              <w:top w:val="single" w:sz="8" w:space="0" w:color="auto"/>
              <w:left w:val="nil"/>
              <w:bottom w:val="single" w:sz="4" w:space="0" w:color="auto"/>
              <w:right w:val="single" w:sz="8" w:space="0" w:color="auto"/>
            </w:tcBorders>
            <w:shd w:val="clear" w:color="auto" w:fill="auto"/>
            <w:vAlign w:val="center"/>
            <w:hideMark/>
          </w:tcPr>
          <w:p w:rsidR="009F18BD" w:rsidRDefault="009F18BD">
            <w:pPr>
              <w:jc w:val="center"/>
            </w:pPr>
            <w:r>
              <w:t>700,0</w:t>
            </w:r>
          </w:p>
        </w:tc>
        <w:tc>
          <w:tcPr>
            <w:tcW w:w="1843" w:type="dxa"/>
            <w:tcBorders>
              <w:top w:val="single" w:sz="8" w:space="0" w:color="auto"/>
              <w:left w:val="nil"/>
              <w:bottom w:val="single" w:sz="4" w:space="0" w:color="auto"/>
              <w:right w:val="single" w:sz="8" w:space="0" w:color="auto"/>
            </w:tcBorders>
            <w:shd w:val="clear" w:color="auto" w:fill="auto"/>
            <w:vAlign w:val="center"/>
            <w:hideMark/>
          </w:tcPr>
          <w:p w:rsidR="009F18BD" w:rsidRDefault="009F18BD">
            <w:pPr>
              <w:jc w:val="center"/>
            </w:pPr>
            <w:r>
              <w:t>1099,0</w:t>
            </w:r>
          </w:p>
        </w:tc>
        <w:tc>
          <w:tcPr>
            <w:tcW w:w="1559" w:type="dxa"/>
            <w:tcBorders>
              <w:top w:val="single" w:sz="8" w:space="0" w:color="auto"/>
              <w:left w:val="nil"/>
              <w:bottom w:val="single" w:sz="4" w:space="0" w:color="auto"/>
              <w:right w:val="single" w:sz="12" w:space="0" w:color="auto"/>
            </w:tcBorders>
            <w:shd w:val="clear" w:color="auto" w:fill="auto"/>
            <w:vAlign w:val="center"/>
            <w:hideMark/>
          </w:tcPr>
          <w:p w:rsidR="009F18BD" w:rsidRDefault="009F18BD">
            <w:pPr>
              <w:jc w:val="center"/>
            </w:pPr>
            <w:r>
              <w:t>900,0</w:t>
            </w:r>
          </w:p>
        </w:tc>
      </w:tr>
      <w:tr w:rsidR="009F18BD" w:rsidTr="008A609B">
        <w:trPr>
          <w:trHeight w:val="960"/>
        </w:trPr>
        <w:tc>
          <w:tcPr>
            <w:tcW w:w="1960" w:type="dxa"/>
            <w:tcBorders>
              <w:top w:val="single" w:sz="4" w:space="0" w:color="auto"/>
              <w:left w:val="single" w:sz="12" w:space="0" w:color="auto"/>
              <w:bottom w:val="single" w:sz="8" w:space="0" w:color="auto"/>
              <w:right w:val="nil"/>
            </w:tcBorders>
            <w:shd w:val="clear" w:color="000000" w:fill="FFFF00"/>
            <w:vAlign w:val="center"/>
            <w:hideMark/>
          </w:tcPr>
          <w:p w:rsidR="009F18BD" w:rsidRDefault="009F18BD">
            <w:pPr>
              <w:rPr>
                <w:b/>
                <w:bCs/>
              </w:rPr>
            </w:pPr>
            <w:r>
              <w:rPr>
                <w:b/>
                <w:bCs/>
              </w:rPr>
              <w:t xml:space="preserve">1.3. Europos Sąjungos paramos lėšos </w:t>
            </w:r>
          </w:p>
        </w:tc>
        <w:tc>
          <w:tcPr>
            <w:tcW w:w="1840" w:type="dxa"/>
            <w:tcBorders>
              <w:top w:val="single" w:sz="4" w:space="0" w:color="auto"/>
              <w:left w:val="single" w:sz="8" w:space="0" w:color="auto"/>
              <w:bottom w:val="single" w:sz="8" w:space="0" w:color="auto"/>
              <w:right w:val="single" w:sz="8" w:space="0" w:color="auto"/>
            </w:tcBorders>
            <w:shd w:val="clear" w:color="000000" w:fill="FFFF00"/>
            <w:vAlign w:val="center"/>
          </w:tcPr>
          <w:p w:rsidR="009F18BD" w:rsidRDefault="009F18BD">
            <w:pPr>
              <w:jc w:val="center"/>
              <w:rPr>
                <w:b/>
                <w:bCs/>
              </w:rPr>
            </w:pPr>
          </w:p>
        </w:tc>
        <w:tc>
          <w:tcPr>
            <w:tcW w:w="2139" w:type="dxa"/>
            <w:tcBorders>
              <w:top w:val="single" w:sz="4" w:space="0" w:color="auto"/>
              <w:left w:val="nil"/>
              <w:bottom w:val="single" w:sz="8" w:space="0" w:color="auto"/>
              <w:right w:val="single" w:sz="8" w:space="0" w:color="auto"/>
            </w:tcBorders>
            <w:shd w:val="clear" w:color="000000" w:fill="FFFF00"/>
            <w:vAlign w:val="center"/>
          </w:tcPr>
          <w:p w:rsidR="009F18BD" w:rsidRDefault="009F18BD">
            <w:pPr>
              <w:jc w:val="center"/>
              <w:rPr>
                <w:b/>
                <w:bCs/>
              </w:rPr>
            </w:pPr>
          </w:p>
        </w:tc>
        <w:tc>
          <w:tcPr>
            <w:tcW w:w="1843" w:type="dxa"/>
            <w:tcBorders>
              <w:top w:val="single" w:sz="4" w:space="0" w:color="auto"/>
              <w:left w:val="nil"/>
              <w:bottom w:val="single" w:sz="8" w:space="0" w:color="auto"/>
              <w:right w:val="single" w:sz="8" w:space="0" w:color="auto"/>
            </w:tcBorders>
            <w:shd w:val="clear" w:color="000000" w:fill="FFFF00"/>
            <w:vAlign w:val="center"/>
          </w:tcPr>
          <w:p w:rsidR="009F18BD" w:rsidRDefault="009F18BD">
            <w:pPr>
              <w:jc w:val="center"/>
              <w:rPr>
                <w:b/>
                <w:bCs/>
              </w:rPr>
            </w:pPr>
          </w:p>
        </w:tc>
        <w:tc>
          <w:tcPr>
            <w:tcW w:w="1559" w:type="dxa"/>
            <w:tcBorders>
              <w:top w:val="single" w:sz="4" w:space="0" w:color="auto"/>
              <w:left w:val="nil"/>
              <w:bottom w:val="single" w:sz="8" w:space="0" w:color="auto"/>
              <w:right w:val="single" w:sz="12" w:space="0" w:color="auto"/>
            </w:tcBorders>
            <w:shd w:val="clear" w:color="000000" w:fill="FFFF00"/>
            <w:vAlign w:val="center"/>
          </w:tcPr>
          <w:p w:rsidR="009F18BD" w:rsidRDefault="009F18BD">
            <w:pPr>
              <w:jc w:val="center"/>
              <w:rPr>
                <w:b/>
                <w:bCs/>
              </w:rPr>
            </w:pPr>
          </w:p>
        </w:tc>
      </w:tr>
      <w:tr w:rsidR="009F18BD" w:rsidTr="008A609B">
        <w:trPr>
          <w:trHeight w:val="645"/>
        </w:trPr>
        <w:tc>
          <w:tcPr>
            <w:tcW w:w="1960" w:type="dxa"/>
            <w:tcBorders>
              <w:top w:val="nil"/>
              <w:left w:val="single" w:sz="12" w:space="0" w:color="auto"/>
              <w:bottom w:val="single" w:sz="8" w:space="0" w:color="auto"/>
              <w:right w:val="nil"/>
            </w:tcBorders>
            <w:shd w:val="clear" w:color="000000" w:fill="FFFF00"/>
            <w:vAlign w:val="center"/>
            <w:hideMark/>
          </w:tcPr>
          <w:p w:rsidR="009F18BD" w:rsidRDefault="009F18BD">
            <w:pPr>
              <w:rPr>
                <w:b/>
                <w:bCs/>
              </w:rPr>
            </w:pPr>
            <w:r>
              <w:rPr>
                <w:b/>
                <w:bCs/>
              </w:rPr>
              <w:t>1.4. Kitos lėšos, iš viso:</w:t>
            </w:r>
          </w:p>
        </w:tc>
        <w:tc>
          <w:tcPr>
            <w:tcW w:w="1840" w:type="dxa"/>
            <w:tcBorders>
              <w:top w:val="nil"/>
              <w:left w:val="single" w:sz="8" w:space="0" w:color="auto"/>
              <w:bottom w:val="single" w:sz="8" w:space="0" w:color="auto"/>
              <w:right w:val="single" w:sz="8" w:space="0" w:color="auto"/>
            </w:tcBorders>
            <w:shd w:val="clear" w:color="000000" w:fill="FFFF00"/>
            <w:vAlign w:val="center"/>
          </w:tcPr>
          <w:p w:rsidR="009F18BD" w:rsidRDefault="009F18BD">
            <w:pPr>
              <w:jc w:val="center"/>
              <w:rPr>
                <w:b/>
                <w:bCs/>
              </w:rPr>
            </w:pPr>
          </w:p>
        </w:tc>
        <w:tc>
          <w:tcPr>
            <w:tcW w:w="2139" w:type="dxa"/>
            <w:tcBorders>
              <w:top w:val="nil"/>
              <w:left w:val="nil"/>
              <w:bottom w:val="single" w:sz="8" w:space="0" w:color="auto"/>
              <w:right w:val="single" w:sz="8" w:space="0" w:color="auto"/>
            </w:tcBorders>
            <w:shd w:val="clear" w:color="000000" w:fill="FFFF00"/>
            <w:vAlign w:val="center"/>
          </w:tcPr>
          <w:p w:rsidR="009F18BD" w:rsidRDefault="009F18BD">
            <w:pPr>
              <w:jc w:val="center"/>
              <w:rPr>
                <w:b/>
                <w:bCs/>
              </w:rPr>
            </w:pPr>
          </w:p>
        </w:tc>
        <w:tc>
          <w:tcPr>
            <w:tcW w:w="1843" w:type="dxa"/>
            <w:tcBorders>
              <w:top w:val="nil"/>
              <w:left w:val="nil"/>
              <w:bottom w:val="single" w:sz="8" w:space="0" w:color="auto"/>
              <w:right w:val="single" w:sz="8" w:space="0" w:color="auto"/>
            </w:tcBorders>
            <w:shd w:val="clear" w:color="000000" w:fill="FFFF00"/>
            <w:vAlign w:val="center"/>
          </w:tcPr>
          <w:p w:rsidR="009F18BD" w:rsidRDefault="009F18BD">
            <w:pPr>
              <w:jc w:val="center"/>
              <w:rPr>
                <w:b/>
                <w:bCs/>
              </w:rPr>
            </w:pPr>
          </w:p>
        </w:tc>
        <w:tc>
          <w:tcPr>
            <w:tcW w:w="1559" w:type="dxa"/>
            <w:tcBorders>
              <w:top w:val="nil"/>
              <w:left w:val="nil"/>
              <w:bottom w:val="single" w:sz="8" w:space="0" w:color="auto"/>
              <w:right w:val="single" w:sz="12" w:space="0" w:color="auto"/>
            </w:tcBorders>
            <w:shd w:val="clear" w:color="000000" w:fill="FFFF00"/>
            <w:vAlign w:val="center"/>
          </w:tcPr>
          <w:p w:rsidR="009F18BD" w:rsidRDefault="009F18BD">
            <w:pPr>
              <w:jc w:val="center"/>
              <w:rPr>
                <w:b/>
                <w:bCs/>
              </w:rPr>
            </w:pPr>
          </w:p>
        </w:tc>
      </w:tr>
      <w:tr w:rsidR="009F18BD" w:rsidTr="008A609B">
        <w:trPr>
          <w:trHeight w:val="645"/>
        </w:trPr>
        <w:tc>
          <w:tcPr>
            <w:tcW w:w="1960" w:type="dxa"/>
            <w:tcBorders>
              <w:top w:val="nil"/>
              <w:left w:val="single" w:sz="12" w:space="0" w:color="auto"/>
              <w:bottom w:val="single" w:sz="8" w:space="0" w:color="auto"/>
              <w:right w:val="nil"/>
            </w:tcBorders>
            <w:shd w:val="clear" w:color="auto" w:fill="auto"/>
            <w:vAlign w:val="center"/>
            <w:hideMark/>
          </w:tcPr>
          <w:p w:rsidR="009F18BD" w:rsidRDefault="009F18BD">
            <w:r>
              <w:t>1.4.1. Paskolos lėšos</w:t>
            </w:r>
          </w:p>
        </w:tc>
        <w:tc>
          <w:tcPr>
            <w:tcW w:w="1840" w:type="dxa"/>
            <w:tcBorders>
              <w:top w:val="nil"/>
              <w:left w:val="single" w:sz="8" w:space="0" w:color="auto"/>
              <w:bottom w:val="single" w:sz="8" w:space="0" w:color="auto"/>
              <w:right w:val="single" w:sz="8" w:space="0" w:color="auto"/>
            </w:tcBorders>
            <w:shd w:val="clear" w:color="auto" w:fill="auto"/>
            <w:vAlign w:val="center"/>
          </w:tcPr>
          <w:p w:rsidR="009F18BD" w:rsidRDefault="009F18BD">
            <w:pPr>
              <w:jc w:val="center"/>
            </w:pPr>
          </w:p>
        </w:tc>
        <w:tc>
          <w:tcPr>
            <w:tcW w:w="2139" w:type="dxa"/>
            <w:tcBorders>
              <w:top w:val="nil"/>
              <w:left w:val="nil"/>
              <w:bottom w:val="single" w:sz="8" w:space="0" w:color="auto"/>
              <w:right w:val="single" w:sz="8" w:space="0" w:color="auto"/>
            </w:tcBorders>
            <w:shd w:val="clear" w:color="auto" w:fill="auto"/>
            <w:vAlign w:val="center"/>
          </w:tcPr>
          <w:p w:rsidR="009F18BD" w:rsidRDefault="009F18BD">
            <w:pPr>
              <w:jc w:val="center"/>
            </w:pPr>
          </w:p>
        </w:tc>
        <w:tc>
          <w:tcPr>
            <w:tcW w:w="1843" w:type="dxa"/>
            <w:tcBorders>
              <w:top w:val="nil"/>
              <w:left w:val="nil"/>
              <w:bottom w:val="single" w:sz="8" w:space="0" w:color="auto"/>
              <w:right w:val="single" w:sz="8" w:space="0" w:color="auto"/>
            </w:tcBorders>
            <w:shd w:val="clear" w:color="auto" w:fill="auto"/>
            <w:vAlign w:val="center"/>
          </w:tcPr>
          <w:p w:rsidR="009F18BD" w:rsidRDefault="009F18BD">
            <w:pPr>
              <w:jc w:val="center"/>
            </w:pPr>
          </w:p>
        </w:tc>
        <w:tc>
          <w:tcPr>
            <w:tcW w:w="1559" w:type="dxa"/>
            <w:tcBorders>
              <w:top w:val="nil"/>
              <w:left w:val="nil"/>
              <w:bottom w:val="single" w:sz="8" w:space="0" w:color="auto"/>
              <w:right w:val="single" w:sz="12" w:space="0" w:color="auto"/>
            </w:tcBorders>
            <w:shd w:val="clear" w:color="auto" w:fill="auto"/>
            <w:vAlign w:val="center"/>
          </w:tcPr>
          <w:p w:rsidR="009F18BD" w:rsidRDefault="009F18BD">
            <w:pPr>
              <w:jc w:val="center"/>
            </w:pPr>
          </w:p>
        </w:tc>
      </w:tr>
      <w:tr w:rsidR="009F18BD" w:rsidTr="008A609B">
        <w:trPr>
          <w:trHeight w:val="645"/>
        </w:trPr>
        <w:tc>
          <w:tcPr>
            <w:tcW w:w="1960" w:type="dxa"/>
            <w:tcBorders>
              <w:top w:val="nil"/>
              <w:left w:val="single" w:sz="12" w:space="0" w:color="auto"/>
              <w:bottom w:val="single" w:sz="8" w:space="0" w:color="auto"/>
              <w:right w:val="nil"/>
            </w:tcBorders>
            <w:shd w:val="clear" w:color="auto" w:fill="auto"/>
            <w:vAlign w:val="center"/>
            <w:hideMark/>
          </w:tcPr>
          <w:p w:rsidR="009F18BD" w:rsidRDefault="009F18BD">
            <w:pPr>
              <w:jc w:val="both"/>
            </w:pPr>
            <w:r>
              <w:t>1.4.2. Privatizavimo fondo lėšos</w:t>
            </w:r>
          </w:p>
        </w:tc>
        <w:tc>
          <w:tcPr>
            <w:tcW w:w="1840" w:type="dxa"/>
            <w:tcBorders>
              <w:top w:val="nil"/>
              <w:left w:val="single" w:sz="8" w:space="0" w:color="auto"/>
              <w:bottom w:val="single" w:sz="8" w:space="0" w:color="auto"/>
              <w:right w:val="single" w:sz="8" w:space="0" w:color="auto"/>
            </w:tcBorders>
            <w:shd w:val="clear" w:color="auto" w:fill="auto"/>
            <w:vAlign w:val="center"/>
          </w:tcPr>
          <w:p w:rsidR="009F18BD" w:rsidRDefault="009F18BD">
            <w:pPr>
              <w:jc w:val="center"/>
            </w:pPr>
          </w:p>
        </w:tc>
        <w:tc>
          <w:tcPr>
            <w:tcW w:w="2139" w:type="dxa"/>
            <w:tcBorders>
              <w:top w:val="nil"/>
              <w:left w:val="nil"/>
              <w:bottom w:val="single" w:sz="8" w:space="0" w:color="auto"/>
              <w:right w:val="single" w:sz="8" w:space="0" w:color="auto"/>
            </w:tcBorders>
            <w:shd w:val="clear" w:color="auto" w:fill="auto"/>
            <w:vAlign w:val="center"/>
          </w:tcPr>
          <w:p w:rsidR="009F18BD" w:rsidRDefault="009F18BD">
            <w:pPr>
              <w:jc w:val="center"/>
            </w:pPr>
          </w:p>
        </w:tc>
        <w:tc>
          <w:tcPr>
            <w:tcW w:w="1843" w:type="dxa"/>
            <w:tcBorders>
              <w:top w:val="nil"/>
              <w:left w:val="nil"/>
              <w:bottom w:val="single" w:sz="8" w:space="0" w:color="auto"/>
              <w:right w:val="single" w:sz="8" w:space="0" w:color="auto"/>
            </w:tcBorders>
            <w:shd w:val="clear" w:color="auto" w:fill="auto"/>
            <w:vAlign w:val="center"/>
          </w:tcPr>
          <w:p w:rsidR="009F18BD" w:rsidRDefault="009F18BD">
            <w:pPr>
              <w:jc w:val="center"/>
            </w:pPr>
          </w:p>
        </w:tc>
        <w:tc>
          <w:tcPr>
            <w:tcW w:w="1559" w:type="dxa"/>
            <w:tcBorders>
              <w:top w:val="nil"/>
              <w:left w:val="nil"/>
              <w:bottom w:val="single" w:sz="8" w:space="0" w:color="auto"/>
              <w:right w:val="single" w:sz="12" w:space="0" w:color="auto"/>
            </w:tcBorders>
            <w:shd w:val="clear" w:color="auto" w:fill="auto"/>
            <w:vAlign w:val="center"/>
          </w:tcPr>
          <w:p w:rsidR="009F18BD" w:rsidRDefault="009F18BD">
            <w:pPr>
              <w:jc w:val="center"/>
            </w:pPr>
          </w:p>
        </w:tc>
      </w:tr>
      <w:tr w:rsidR="009F18BD" w:rsidTr="008A609B">
        <w:trPr>
          <w:trHeight w:val="645"/>
        </w:trPr>
        <w:tc>
          <w:tcPr>
            <w:tcW w:w="1960" w:type="dxa"/>
            <w:tcBorders>
              <w:top w:val="nil"/>
              <w:left w:val="single" w:sz="12" w:space="0" w:color="auto"/>
              <w:bottom w:val="single" w:sz="12" w:space="0" w:color="auto"/>
              <w:right w:val="nil"/>
            </w:tcBorders>
            <w:shd w:val="clear" w:color="auto" w:fill="auto"/>
            <w:vAlign w:val="center"/>
            <w:hideMark/>
          </w:tcPr>
          <w:p w:rsidR="009F18BD" w:rsidRDefault="009F18BD">
            <w:pPr>
              <w:jc w:val="both"/>
            </w:pPr>
            <w:r>
              <w:t>1.4.3. Kiti finansavimo šaltiniai</w:t>
            </w:r>
          </w:p>
        </w:tc>
        <w:tc>
          <w:tcPr>
            <w:tcW w:w="1840" w:type="dxa"/>
            <w:tcBorders>
              <w:top w:val="nil"/>
              <w:left w:val="single" w:sz="8" w:space="0" w:color="auto"/>
              <w:bottom w:val="single" w:sz="12" w:space="0" w:color="auto"/>
              <w:right w:val="single" w:sz="8" w:space="0" w:color="auto"/>
            </w:tcBorders>
            <w:shd w:val="clear" w:color="auto" w:fill="auto"/>
            <w:vAlign w:val="center"/>
          </w:tcPr>
          <w:p w:rsidR="009F18BD" w:rsidRDefault="009F18BD">
            <w:pPr>
              <w:jc w:val="center"/>
            </w:pPr>
          </w:p>
        </w:tc>
        <w:tc>
          <w:tcPr>
            <w:tcW w:w="2139" w:type="dxa"/>
            <w:tcBorders>
              <w:top w:val="nil"/>
              <w:left w:val="nil"/>
              <w:bottom w:val="single" w:sz="12" w:space="0" w:color="auto"/>
              <w:right w:val="single" w:sz="8" w:space="0" w:color="auto"/>
            </w:tcBorders>
            <w:shd w:val="clear" w:color="auto" w:fill="auto"/>
            <w:vAlign w:val="center"/>
          </w:tcPr>
          <w:p w:rsidR="009F18BD" w:rsidRDefault="009F18BD">
            <w:pPr>
              <w:jc w:val="center"/>
            </w:pPr>
          </w:p>
        </w:tc>
        <w:tc>
          <w:tcPr>
            <w:tcW w:w="1843" w:type="dxa"/>
            <w:tcBorders>
              <w:top w:val="nil"/>
              <w:left w:val="nil"/>
              <w:bottom w:val="single" w:sz="12" w:space="0" w:color="auto"/>
              <w:right w:val="single" w:sz="8" w:space="0" w:color="auto"/>
            </w:tcBorders>
            <w:shd w:val="clear" w:color="auto" w:fill="auto"/>
            <w:vAlign w:val="center"/>
          </w:tcPr>
          <w:p w:rsidR="009F18BD" w:rsidRDefault="009F18BD">
            <w:pPr>
              <w:jc w:val="center"/>
            </w:pPr>
          </w:p>
        </w:tc>
        <w:tc>
          <w:tcPr>
            <w:tcW w:w="1559" w:type="dxa"/>
            <w:tcBorders>
              <w:top w:val="nil"/>
              <w:left w:val="nil"/>
              <w:bottom w:val="single" w:sz="12" w:space="0" w:color="auto"/>
              <w:right w:val="single" w:sz="12" w:space="0" w:color="auto"/>
            </w:tcBorders>
            <w:shd w:val="clear" w:color="auto" w:fill="auto"/>
            <w:vAlign w:val="center"/>
          </w:tcPr>
          <w:p w:rsidR="009F18BD" w:rsidRDefault="009F18BD">
            <w:pPr>
              <w:jc w:val="center"/>
            </w:pPr>
          </w:p>
        </w:tc>
      </w:tr>
    </w:tbl>
    <w:p w:rsidR="005756C0" w:rsidRDefault="005756C0" w:rsidP="005756C0">
      <w:pPr>
        <w:rPr>
          <w:lang w:val="lt-LT"/>
        </w:rPr>
      </w:pPr>
    </w:p>
    <w:p w:rsidR="005756C0" w:rsidRDefault="005756C0" w:rsidP="005756C0">
      <w:pPr>
        <w:jc w:val="center"/>
        <w:rPr>
          <w:lang w:val="lt-LT"/>
        </w:rPr>
      </w:pPr>
      <w:r>
        <w:rPr>
          <w:lang w:val="lt-LT"/>
        </w:rPr>
        <w:t>_________________________________</w:t>
      </w:r>
    </w:p>
    <w:p w:rsidR="005756C0" w:rsidRDefault="005756C0" w:rsidP="005756C0">
      <w:pPr>
        <w:tabs>
          <w:tab w:val="left" w:pos="7588"/>
        </w:tabs>
        <w:rPr>
          <w:rFonts w:ascii="Arial" w:hAnsi="Arial" w:cs="Arial"/>
          <w:sz w:val="20"/>
          <w:szCs w:val="20"/>
        </w:rPr>
      </w:pPr>
    </w:p>
    <w:p w:rsidR="005756C0" w:rsidRDefault="005756C0" w:rsidP="005756C0">
      <w:pPr>
        <w:tabs>
          <w:tab w:val="left" w:pos="7588"/>
        </w:tabs>
        <w:rPr>
          <w:rFonts w:ascii="Arial" w:hAnsi="Arial" w:cs="Arial"/>
          <w:sz w:val="20"/>
          <w:szCs w:val="20"/>
        </w:rPr>
      </w:pPr>
    </w:p>
    <w:p w:rsidR="005756C0" w:rsidRDefault="005756C0" w:rsidP="005756C0">
      <w:pPr>
        <w:tabs>
          <w:tab w:val="left" w:pos="7588"/>
        </w:tabs>
        <w:rPr>
          <w:rFonts w:ascii="Arial" w:hAnsi="Arial" w:cs="Arial"/>
          <w:sz w:val="20"/>
          <w:szCs w:val="20"/>
        </w:rPr>
      </w:pPr>
    </w:p>
    <w:p w:rsidR="005756C0" w:rsidRDefault="005756C0" w:rsidP="005756C0">
      <w:pPr>
        <w:tabs>
          <w:tab w:val="left" w:pos="7588"/>
        </w:tabs>
        <w:rPr>
          <w:lang w:val="lt-LT"/>
        </w:rPr>
      </w:pPr>
    </w:p>
    <w:p w:rsidR="005756C0" w:rsidRDefault="005756C0" w:rsidP="005756C0">
      <w:pPr>
        <w:tabs>
          <w:tab w:val="left" w:pos="7588"/>
        </w:tabs>
        <w:rPr>
          <w:lang w:val="lt-LT"/>
        </w:rPr>
      </w:pPr>
    </w:p>
    <w:p w:rsidR="00571535" w:rsidRDefault="00571535"/>
    <w:p w:rsidR="00A63945" w:rsidRDefault="00A63945"/>
    <w:sectPr w:rsidR="00A63945" w:rsidSect="00EE6DB8">
      <w:pgSz w:w="11907" w:h="16839" w:code="9"/>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07D23AA4"/>
    <w:multiLevelType w:val="hybridMultilevel"/>
    <w:tmpl w:val="A85423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2">
    <w:nsid w:val="2BC31CD2"/>
    <w:multiLevelType w:val="hybridMultilevel"/>
    <w:tmpl w:val="6F00AB9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4">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nsid w:val="52F55B01"/>
    <w:multiLevelType w:val="multilevel"/>
    <w:tmpl w:val="F104AAC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7">
    <w:nsid w:val="663E135D"/>
    <w:multiLevelType w:val="hybridMultilevel"/>
    <w:tmpl w:val="1550DD3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9">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6"/>
  </w:num>
  <w:num w:numId="3">
    <w:abstractNumId w:val="4"/>
  </w:num>
  <w:num w:numId="4">
    <w:abstractNumId w:val="3"/>
  </w:num>
  <w:num w:numId="5">
    <w:abstractNumId w:val="8"/>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7"/>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133D"/>
    <w:rsid w:val="00012C92"/>
    <w:rsid w:val="000510C0"/>
    <w:rsid w:val="000760B3"/>
    <w:rsid w:val="000856CB"/>
    <w:rsid w:val="0009164E"/>
    <w:rsid w:val="000954A4"/>
    <w:rsid w:val="000975ED"/>
    <w:rsid w:val="000B6525"/>
    <w:rsid w:val="000E080E"/>
    <w:rsid w:val="00124EF2"/>
    <w:rsid w:val="00125864"/>
    <w:rsid w:val="001447DE"/>
    <w:rsid w:val="0017345B"/>
    <w:rsid w:val="001756E7"/>
    <w:rsid w:val="00176590"/>
    <w:rsid w:val="00186809"/>
    <w:rsid w:val="001A5521"/>
    <w:rsid w:val="001B57ED"/>
    <w:rsid w:val="001F2033"/>
    <w:rsid w:val="001F31BB"/>
    <w:rsid w:val="002367DA"/>
    <w:rsid w:val="00242EE3"/>
    <w:rsid w:val="002647B1"/>
    <w:rsid w:val="002720D2"/>
    <w:rsid w:val="00274519"/>
    <w:rsid w:val="002B7D51"/>
    <w:rsid w:val="002C65DA"/>
    <w:rsid w:val="002C7395"/>
    <w:rsid w:val="002D41A2"/>
    <w:rsid w:val="002D7AAB"/>
    <w:rsid w:val="002E2AFC"/>
    <w:rsid w:val="002E62DF"/>
    <w:rsid w:val="002E7F30"/>
    <w:rsid w:val="003008D3"/>
    <w:rsid w:val="003238BB"/>
    <w:rsid w:val="0034334D"/>
    <w:rsid w:val="00350C63"/>
    <w:rsid w:val="00360749"/>
    <w:rsid w:val="00361288"/>
    <w:rsid w:val="0038142F"/>
    <w:rsid w:val="00381562"/>
    <w:rsid w:val="003844AD"/>
    <w:rsid w:val="003963A4"/>
    <w:rsid w:val="003B35A5"/>
    <w:rsid w:val="003B72C2"/>
    <w:rsid w:val="003D1D9C"/>
    <w:rsid w:val="003D4B3A"/>
    <w:rsid w:val="003E7AF9"/>
    <w:rsid w:val="003F15AC"/>
    <w:rsid w:val="004143BE"/>
    <w:rsid w:val="0041705D"/>
    <w:rsid w:val="004A1350"/>
    <w:rsid w:val="004A1D77"/>
    <w:rsid w:val="004B70CF"/>
    <w:rsid w:val="004C4CAC"/>
    <w:rsid w:val="004C58EB"/>
    <w:rsid w:val="004C762E"/>
    <w:rsid w:val="004D30A9"/>
    <w:rsid w:val="004D3F43"/>
    <w:rsid w:val="004E1F2C"/>
    <w:rsid w:val="004F3C71"/>
    <w:rsid w:val="0052395B"/>
    <w:rsid w:val="00523AA0"/>
    <w:rsid w:val="00540D94"/>
    <w:rsid w:val="00571535"/>
    <w:rsid w:val="00574F8D"/>
    <w:rsid w:val="005756C0"/>
    <w:rsid w:val="00575A14"/>
    <w:rsid w:val="0058105D"/>
    <w:rsid w:val="0058660A"/>
    <w:rsid w:val="005938CE"/>
    <w:rsid w:val="00597FA8"/>
    <w:rsid w:val="005A364B"/>
    <w:rsid w:val="005A4384"/>
    <w:rsid w:val="005B6B6F"/>
    <w:rsid w:val="005D6D38"/>
    <w:rsid w:val="005E1441"/>
    <w:rsid w:val="00626254"/>
    <w:rsid w:val="00626626"/>
    <w:rsid w:val="00631C29"/>
    <w:rsid w:val="00642AAC"/>
    <w:rsid w:val="00644271"/>
    <w:rsid w:val="0065391B"/>
    <w:rsid w:val="0065576B"/>
    <w:rsid w:val="006570EF"/>
    <w:rsid w:val="006613B9"/>
    <w:rsid w:val="00661806"/>
    <w:rsid w:val="00675A9C"/>
    <w:rsid w:val="006C5A69"/>
    <w:rsid w:val="006D1791"/>
    <w:rsid w:val="006D5AF5"/>
    <w:rsid w:val="006E363A"/>
    <w:rsid w:val="00701A48"/>
    <w:rsid w:val="00703AB0"/>
    <w:rsid w:val="0072258B"/>
    <w:rsid w:val="00723FBB"/>
    <w:rsid w:val="007276F2"/>
    <w:rsid w:val="00742F6D"/>
    <w:rsid w:val="007610E6"/>
    <w:rsid w:val="00783586"/>
    <w:rsid w:val="007A508D"/>
    <w:rsid w:val="007B4BB8"/>
    <w:rsid w:val="007E0705"/>
    <w:rsid w:val="007E1499"/>
    <w:rsid w:val="00844C77"/>
    <w:rsid w:val="0086037C"/>
    <w:rsid w:val="008711A5"/>
    <w:rsid w:val="008A290F"/>
    <w:rsid w:val="008A609B"/>
    <w:rsid w:val="008C0763"/>
    <w:rsid w:val="008C081D"/>
    <w:rsid w:val="008C12D0"/>
    <w:rsid w:val="008C60D2"/>
    <w:rsid w:val="008C62C1"/>
    <w:rsid w:val="008D353A"/>
    <w:rsid w:val="00911F3A"/>
    <w:rsid w:val="00921DFE"/>
    <w:rsid w:val="0095557F"/>
    <w:rsid w:val="00965F17"/>
    <w:rsid w:val="0097733F"/>
    <w:rsid w:val="009773A2"/>
    <w:rsid w:val="009961FC"/>
    <w:rsid w:val="009969EC"/>
    <w:rsid w:val="009A0483"/>
    <w:rsid w:val="009D05E2"/>
    <w:rsid w:val="009D1287"/>
    <w:rsid w:val="009F18BD"/>
    <w:rsid w:val="00A2153E"/>
    <w:rsid w:val="00A252B4"/>
    <w:rsid w:val="00A50C5F"/>
    <w:rsid w:val="00A61688"/>
    <w:rsid w:val="00A63945"/>
    <w:rsid w:val="00A9334E"/>
    <w:rsid w:val="00AC5483"/>
    <w:rsid w:val="00AC7C4F"/>
    <w:rsid w:val="00AD4176"/>
    <w:rsid w:val="00AE5955"/>
    <w:rsid w:val="00B03E64"/>
    <w:rsid w:val="00B25487"/>
    <w:rsid w:val="00B275D8"/>
    <w:rsid w:val="00B315E3"/>
    <w:rsid w:val="00B53E3C"/>
    <w:rsid w:val="00B60FF2"/>
    <w:rsid w:val="00B83DA2"/>
    <w:rsid w:val="00B84A14"/>
    <w:rsid w:val="00B86A13"/>
    <w:rsid w:val="00B96D57"/>
    <w:rsid w:val="00BB1FB2"/>
    <w:rsid w:val="00BE1922"/>
    <w:rsid w:val="00C02897"/>
    <w:rsid w:val="00C07685"/>
    <w:rsid w:val="00C1547E"/>
    <w:rsid w:val="00C20E2C"/>
    <w:rsid w:val="00C51EE2"/>
    <w:rsid w:val="00C55697"/>
    <w:rsid w:val="00C6566C"/>
    <w:rsid w:val="00C9366C"/>
    <w:rsid w:val="00CA1EC4"/>
    <w:rsid w:val="00CA3E12"/>
    <w:rsid w:val="00CC3993"/>
    <w:rsid w:val="00CD1388"/>
    <w:rsid w:val="00CE41DD"/>
    <w:rsid w:val="00CF0510"/>
    <w:rsid w:val="00CF11B8"/>
    <w:rsid w:val="00CF22BE"/>
    <w:rsid w:val="00D02F3D"/>
    <w:rsid w:val="00D22E5A"/>
    <w:rsid w:val="00D679EC"/>
    <w:rsid w:val="00D70B4D"/>
    <w:rsid w:val="00D730FA"/>
    <w:rsid w:val="00D74915"/>
    <w:rsid w:val="00D83A2C"/>
    <w:rsid w:val="00DA5A1D"/>
    <w:rsid w:val="00DE043D"/>
    <w:rsid w:val="00DE5524"/>
    <w:rsid w:val="00DF2A19"/>
    <w:rsid w:val="00E05F35"/>
    <w:rsid w:val="00E10C60"/>
    <w:rsid w:val="00E453A7"/>
    <w:rsid w:val="00E51A52"/>
    <w:rsid w:val="00E95AD3"/>
    <w:rsid w:val="00EA5D18"/>
    <w:rsid w:val="00EB4037"/>
    <w:rsid w:val="00EB4488"/>
    <w:rsid w:val="00ED43E2"/>
    <w:rsid w:val="00EE6DB8"/>
    <w:rsid w:val="00F05C93"/>
    <w:rsid w:val="00F1083A"/>
    <w:rsid w:val="00F13AF8"/>
    <w:rsid w:val="00F4537E"/>
    <w:rsid w:val="00F46200"/>
    <w:rsid w:val="00F564A0"/>
    <w:rsid w:val="00F83760"/>
    <w:rsid w:val="00F922C5"/>
    <w:rsid w:val="00F97B1D"/>
    <w:rsid w:val="00FA70F7"/>
    <w:rsid w:val="00FA7BC3"/>
    <w:rsid w:val="00FC6E92"/>
    <w:rsid w:val="00FD27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722D93BD-B7BD-415C-9BC5-7E8FB15B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link w:val="AntratsDiagrama"/>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link w:val="prastasiniatinklioDiagrama"/>
    <w:rsid w:val="00D74915"/>
    <w:pPr>
      <w:spacing w:before="100" w:beforeAutospacing="1" w:after="100" w:afterAutospacing="1"/>
    </w:pPr>
    <w:rPr>
      <w:lang w:val="lt-LT" w:eastAsia="lt-LT"/>
    </w:rPr>
  </w:style>
  <w:style w:type="table" w:styleId="LentelTrimaiaiefektai2">
    <w:name w:val="Table 3D effects 2"/>
    <w:basedOn w:val="prastojilentel"/>
    <w:rsid w:val="000975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entelKlasikin1">
    <w:name w:val="Table Classic 1"/>
    <w:basedOn w:val="prastojilentel"/>
    <w:rsid w:val="000975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ntratsDiagrama">
    <w:name w:val="Antraštės Diagrama"/>
    <w:link w:val="Antrats"/>
    <w:rsid w:val="00BB1FB2"/>
    <w:rPr>
      <w:sz w:val="24"/>
      <w:szCs w:val="24"/>
      <w:lang w:val="lt-LT" w:eastAsia="en-US" w:bidi="ar-SA"/>
    </w:rPr>
  </w:style>
  <w:style w:type="character" w:customStyle="1" w:styleId="rowvalue">
    <w:name w:val="rowvalue"/>
    <w:basedOn w:val="Numatytasispastraiposriftas"/>
    <w:rsid w:val="00BB1FB2"/>
  </w:style>
  <w:style w:type="paragraph" w:styleId="Sraas">
    <w:name w:val="List"/>
    <w:basedOn w:val="Pagrindinistekstas"/>
    <w:rsid w:val="00BB1FB2"/>
    <w:pPr>
      <w:widowControl w:val="0"/>
      <w:suppressAutoHyphens/>
    </w:pPr>
    <w:rPr>
      <w:rFonts w:eastAsia="Lucida Sans Unicode" w:cs="Tahoma"/>
      <w:szCs w:val="20"/>
      <w:lang w:val="lt-LT"/>
    </w:rPr>
  </w:style>
  <w:style w:type="character" w:customStyle="1" w:styleId="DefaultParagraphFont1">
    <w:name w:val="Default Paragraph Font1"/>
    <w:rsid w:val="00A61688"/>
  </w:style>
  <w:style w:type="paragraph" w:customStyle="1" w:styleId="Lentelsturinys">
    <w:name w:val="Lentelės turinys"/>
    <w:basedOn w:val="prastasis"/>
    <w:rsid w:val="00A61688"/>
    <w:pPr>
      <w:suppressLineNumbers/>
      <w:suppressAutoHyphens/>
      <w:spacing w:line="100" w:lineRule="atLeast"/>
    </w:pPr>
    <w:rPr>
      <w:rFonts w:eastAsia="Arial" w:cs="Calibri"/>
      <w:color w:val="FF0000"/>
      <w:lang w:val="en-GB" w:eastAsia="ar-SA"/>
    </w:rPr>
  </w:style>
  <w:style w:type="character" w:styleId="Hipersaitas">
    <w:name w:val="Hyperlink"/>
    <w:rsid w:val="00701A48"/>
    <w:rPr>
      <w:color w:val="0000FF"/>
      <w:u w:val="single"/>
    </w:rPr>
  </w:style>
  <w:style w:type="character" w:customStyle="1" w:styleId="prastasiniatinklioDiagrama">
    <w:name w:val="Įprastas (žiniatinklio) Diagrama"/>
    <w:link w:val="prastasiniatinklio"/>
    <w:rsid w:val="00701A48"/>
    <w:rPr>
      <w:sz w:val="24"/>
      <w:szCs w:val="24"/>
      <w:lang w:val="lt-LT" w:eastAsia="lt-LT"/>
    </w:rPr>
  </w:style>
  <w:style w:type="paragraph" w:styleId="Betarp">
    <w:name w:val="No Spacing"/>
    <w:uiPriority w:val="1"/>
    <w:qFormat/>
    <w:rsid w:val="00701A48"/>
    <w:rPr>
      <w:sz w:val="24"/>
      <w:szCs w:val="24"/>
      <w:lang w:val="en-US" w:eastAsia="en-US"/>
    </w:rPr>
  </w:style>
  <w:style w:type="character" w:customStyle="1" w:styleId="PagrindinistekstasDiagrama">
    <w:name w:val="Pagrindinis tekstas Diagrama"/>
    <w:link w:val="Pagrindinistekstas"/>
    <w:rsid w:val="002E62D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70031">
      <w:bodyDiv w:val="1"/>
      <w:marLeft w:val="0"/>
      <w:marRight w:val="0"/>
      <w:marTop w:val="0"/>
      <w:marBottom w:val="0"/>
      <w:divBdr>
        <w:top w:val="none" w:sz="0" w:space="0" w:color="auto"/>
        <w:left w:val="none" w:sz="0" w:space="0" w:color="auto"/>
        <w:bottom w:val="none" w:sz="0" w:space="0" w:color="auto"/>
        <w:right w:val="none" w:sz="0" w:space="0" w:color="auto"/>
      </w:divBdr>
    </w:div>
    <w:div w:id="286156416">
      <w:bodyDiv w:val="1"/>
      <w:marLeft w:val="0"/>
      <w:marRight w:val="0"/>
      <w:marTop w:val="0"/>
      <w:marBottom w:val="0"/>
      <w:divBdr>
        <w:top w:val="none" w:sz="0" w:space="0" w:color="auto"/>
        <w:left w:val="none" w:sz="0" w:space="0" w:color="auto"/>
        <w:bottom w:val="none" w:sz="0" w:space="0" w:color="auto"/>
        <w:right w:val="none" w:sz="0" w:space="0" w:color="auto"/>
      </w:divBdr>
    </w:div>
    <w:div w:id="366444231">
      <w:bodyDiv w:val="1"/>
      <w:marLeft w:val="0"/>
      <w:marRight w:val="0"/>
      <w:marTop w:val="0"/>
      <w:marBottom w:val="0"/>
      <w:divBdr>
        <w:top w:val="none" w:sz="0" w:space="0" w:color="auto"/>
        <w:left w:val="none" w:sz="0" w:space="0" w:color="auto"/>
        <w:bottom w:val="none" w:sz="0" w:space="0" w:color="auto"/>
        <w:right w:val="none" w:sz="0" w:space="0" w:color="auto"/>
      </w:divBdr>
    </w:div>
    <w:div w:id="445080777">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830147209">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11187343">
      <w:bodyDiv w:val="1"/>
      <w:marLeft w:val="0"/>
      <w:marRight w:val="0"/>
      <w:marTop w:val="0"/>
      <w:marBottom w:val="0"/>
      <w:divBdr>
        <w:top w:val="none" w:sz="0" w:space="0" w:color="auto"/>
        <w:left w:val="none" w:sz="0" w:space="0" w:color="auto"/>
        <w:bottom w:val="none" w:sz="0" w:space="0" w:color="auto"/>
        <w:right w:val="none" w:sz="0" w:space="0" w:color="auto"/>
      </w:divBdr>
    </w:div>
    <w:div w:id="1286229327">
      <w:bodyDiv w:val="1"/>
      <w:marLeft w:val="0"/>
      <w:marRight w:val="0"/>
      <w:marTop w:val="0"/>
      <w:marBottom w:val="0"/>
      <w:divBdr>
        <w:top w:val="none" w:sz="0" w:space="0" w:color="auto"/>
        <w:left w:val="none" w:sz="0" w:space="0" w:color="auto"/>
        <w:bottom w:val="none" w:sz="0" w:space="0" w:color="auto"/>
        <w:right w:val="none" w:sz="0" w:space="0" w:color="auto"/>
      </w:divBdr>
      <w:divsChild>
        <w:div w:id="1110901675">
          <w:marLeft w:val="0"/>
          <w:marRight w:val="0"/>
          <w:marTop w:val="0"/>
          <w:marBottom w:val="0"/>
          <w:divBdr>
            <w:top w:val="none" w:sz="0" w:space="0" w:color="auto"/>
            <w:left w:val="none" w:sz="0" w:space="0" w:color="auto"/>
            <w:bottom w:val="none" w:sz="0" w:space="0" w:color="auto"/>
            <w:right w:val="none" w:sz="0" w:space="0" w:color="auto"/>
          </w:divBdr>
          <w:divsChild>
            <w:div w:id="1153255207">
              <w:marLeft w:val="0"/>
              <w:marRight w:val="0"/>
              <w:marTop w:val="0"/>
              <w:marBottom w:val="0"/>
              <w:divBdr>
                <w:top w:val="none" w:sz="0" w:space="0" w:color="auto"/>
                <w:left w:val="none" w:sz="0" w:space="0" w:color="auto"/>
                <w:bottom w:val="none" w:sz="0" w:space="0" w:color="auto"/>
                <w:right w:val="none" w:sz="0" w:space="0" w:color="auto"/>
              </w:divBdr>
              <w:divsChild>
                <w:div w:id="1375815443">
                  <w:marLeft w:val="0"/>
                  <w:marRight w:val="0"/>
                  <w:marTop w:val="0"/>
                  <w:marBottom w:val="0"/>
                  <w:divBdr>
                    <w:top w:val="none" w:sz="0" w:space="0" w:color="auto"/>
                    <w:left w:val="none" w:sz="0" w:space="0" w:color="auto"/>
                    <w:bottom w:val="none" w:sz="0" w:space="0" w:color="auto"/>
                    <w:right w:val="none" w:sz="0" w:space="0" w:color="auto"/>
                  </w:divBdr>
                  <w:divsChild>
                    <w:div w:id="72433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992860">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7408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lt.wikipedia.org/wiki/Valstyb%C4%97" TargetMode="External"/><Relationship Id="rId13" Type="http://schemas.openxmlformats.org/officeDocument/2006/relationships/hyperlink" Target="http://lt.wikipedia.org/wiki/Istorija" TargetMode="External"/><Relationship Id="rId3" Type="http://schemas.openxmlformats.org/officeDocument/2006/relationships/styles" Target="styles.xml"/><Relationship Id="rId7" Type="http://schemas.openxmlformats.org/officeDocument/2006/relationships/hyperlink" Target="http://www.ciageragyventi.lt" TargetMode="External"/><Relationship Id="rId12" Type="http://schemas.openxmlformats.org/officeDocument/2006/relationships/hyperlink" Target="http://lt.wikipedia.org/wiki/Archeologij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arsa.lt" TargetMode="External"/><Relationship Id="rId11" Type="http://schemas.openxmlformats.org/officeDocument/2006/relationships/hyperlink" Target="http://lt.wikipedia.org/wiki/Dail%C4%97" TargetMode="External"/><Relationship Id="rId5" Type="http://schemas.openxmlformats.org/officeDocument/2006/relationships/webSettings" Target="webSettings.xml"/><Relationship Id="rId15" Type="http://schemas.openxmlformats.org/officeDocument/2006/relationships/hyperlink" Target="http://lt.wikipedia.org/wiki/Turizmas" TargetMode="External"/><Relationship Id="rId10" Type="http://schemas.openxmlformats.org/officeDocument/2006/relationships/hyperlink" Target="http://lt.wikipedia.org/wiki/Architekt%C5%ABra" TargetMode="External"/><Relationship Id="rId4" Type="http://schemas.openxmlformats.org/officeDocument/2006/relationships/settings" Target="settings.xml"/><Relationship Id="rId9" Type="http://schemas.openxmlformats.org/officeDocument/2006/relationships/hyperlink" Target="http://lt.wikipedia.org/wiki/Kult%C5%ABros_paminklas" TargetMode="External"/><Relationship Id="rId14" Type="http://schemas.openxmlformats.org/officeDocument/2006/relationships/hyperlink" Target="http://lt.wikipedia.org/wiki/Kult%C5%ABros_pavelda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68B619-84D8-4D7A-930C-F47803A05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14072</Words>
  <Characters>8022</Characters>
  <Application>Microsoft Office Word</Application>
  <DocSecurity>0</DocSecurity>
  <Lines>66</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22050</CharactersWithSpaces>
  <SharedDoc>false</SharedDoc>
  <HLinks>
    <vt:vector size="60" baseType="variant">
      <vt:variant>
        <vt:i4>720990</vt:i4>
      </vt:variant>
      <vt:variant>
        <vt:i4>27</vt:i4>
      </vt:variant>
      <vt:variant>
        <vt:i4>0</vt:i4>
      </vt:variant>
      <vt:variant>
        <vt:i4>5</vt:i4>
      </vt:variant>
      <vt:variant>
        <vt:lpwstr>http://lt.wikipedia.org/wiki/Turizmas</vt:lpwstr>
      </vt:variant>
      <vt:variant>
        <vt:lpwstr/>
      </vt:variant>
      <vt:variant>
        <vt:i4>6946906</vt:i4>
      </vt:variant>
      <vt:variant>
        <vt:i4>24</vt:i4>
      </vt:variant>
      <vt:variant>
        <vt:i4>0</vt:i4>
      </vt:variant>
      <vt:variant>
        <vt:i4>5</vt:i4>
      </vt:variant>
      <vt:variant>
        <vt:lpwstr>http://lt.wikipedia.org/wiki/Kult%C5%ABros_paveldas</vt:lpwstr>
      </vt:variant>
      <vt:variant>
        <vt:lpwstr/>
      </vt:variant>
      <vt:variant>
        <vt:i4>1245274</vt:i4>
      </vt:variant>
      <vt:variant>
        <vt:i4>21</vt:i4>
      </vt:variant>
      <vt:variant>
        <vt:i4>0</vt:i4>
      </vt:variant>
      <vt:variant>
        <vt:i4>5</vt:i4>
      </vt:variant>
      <vt:variant>
        <vt:lpwstr>http://lt.wikipedia.org/wiki/Istorija</vt:lpwstr>
      </vt:variant>
      <vt:variant>
        <vt:lpwstr/>
      </vt:variant>
      <vt:variant>
        <vt:i4>1048668</vt:i4>
      </vt:variant>
      <vt:variant>
        <vt:i4>18</vt:i4>
      </vt:variant>
      <vt:variant>
        <vt:i4>0</vt:i4>
      </vt:variant>
      <vt:variant>
        <vt:i4>5</vt:i4>
      </vt:variant>
      <vt:variant>
        <vt:lpwstr>http://lt.wikipedia.org/wiki/Archeologija</vt:lpwstr>
      </vt:variant>
      <vt:variant>
        <vt:lpwstr/>
      </vt:variant>
      <vt:variant>
        <vt:i4>3342436</vt:i4>
      </vt:variant>
      <vt:variant>
        <vt:i4>15</vt:i4>
      </vt:variant>
      <vt:variant>
        <vt:i4>0</vt:i4>
      </vt:variant>
      <vt:variant>
        <vt:i4>5</vt:i4>
      </vt:variant>
      <vt:variant>
        <vt:lpwstr>http://lt.wikipedia.org/wiki/Dail%C4%97</vt:lpwstr>
      </vt:variant>
      <vt:variant>
        <vt:lpwstr/>
      </vt:variant>
      <vt:variant>
        <vt:i4>2687017</vt:i4>
      </vt:variant>
      <vt:variant>
        <vt:i4>12</vt:i4>
      </vt:variant>
      <vt:variant>
        <vt:i4>0</vt:i4>
      </vt:variant>
      <vt:variant>
        <vt:i4>5</vt:i4>
      </vt:variant>
      <vt:variant>
        <vt:lpwstr>http://lt.wikipedia.org/wiki/Architekt%C5%ABra</vt:lpwstr>
      </vt:variant>
      <vt:variant>
        <vt:lpwstr/>
      </vt:variant>
      <vt:variant>
        <vt:i4>852024</vt:i4>
      </vt:variant>
      <vt:variant>
        <vt:i4>9</vt:i4>
      </vt:variant>
      <vt:variant>
        <vt:i4>0</vt:i4>
      </vt:variant>
      <vt:variant>
        <vt:i4>5</vt:i4>
      </vt:variant>
      <vt:variant>
        <vt:lpwstr>http://lt.wikipedia.org/wiki/Kult%C5%ABros_paminklas</vt:lpwstr>
      </vt:variant>
      <vt:variant>
        <vt:lpwstr/>
      </vt:variant>
      <vt:variant>
        <vt:i4>7012460</vt:i4>
      </vt:variant>
      <vt:variant>
        <vt:i4>6</vt:i4>
      </vt:variant>
      <vt:variant>
        <vt:i4>0</vt:i4>
      </vt:variant>
      <vt:variant>
        <vt:i4>5</vt:i4>
      </vt:variant>
      <vt:variant>
        <vt:lpwstr>http://lt.wikipedia.org/wiki/Valstyb%C4%97</vt:lpwstr>
      </vt:variant>
      <vt:variant>
        <vt:lpwstr/>
      </vt:variant>
      <vt:variant>
        <vt:i4>2031702</vt:i4>
      </vt:variant>
      <vt:variant>
        <vt:i4>3</vt:i4>
      </vt:variant>
      <vt:variant>
        <vt:i4>0</vt:i4>
      </vt:variant>
      <vt:variant>
        <vt:i4>5</vt:i4>
      </vt:variant>
      <vt:variant>
        <vt:lpwstr>http://www.ciageragyventi.lt/</vt:lpwstr>
      </vt:variant>
      <vt:variant>
        <vt:lpwstr/>
      </vt: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Alytaus rajono savivaldybė</cp:lastModifiedBy>
  <cp:revision>2</cp:revision>
  <cp:lastPrinted>2014-12-05T06:27:00Z</cp:lastPrinted>
  <dcterms:created xsi:type="dcterms:W3CDTF">2015-01-08T09:32:00Z</dcterms:created>
  <dcterms:modified xsi:type="dcterms:W3CDTF">2015-01-08T09:32:00Z</dcterms:modified>
</cp:coreProperties>
</file>