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F725E" w14:textId="77777777" w:rsidR="00601465" w:rsidRPr="002120DD" w:rsidRDefault="00601465" w:rsidP="006014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EKONOMIKOS IR BIUDŽETO KOMITETO POSĖDŽIO</w:t>
      </w:r>
    </w:p>
    <w:p w14:paraId="3C65750D" w14:textId="5FE3F41D" w:rsidR="00601465" w:rsidRPr="002120DD" w:rsidRDefault="00601465" w:rsidP="008E3B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 xml:space="preserve"> DARBOTVARKĖ</w:t>
      </w:r>
    </w:p>
    <w:p w14:paraId="1B48585B" w14:textId="28C5931F" w:rsidR="00601465" w:rsidRPr="002120DD" w:rsidRDefault="00601465" w:rsidP="006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202</w:t>
      </w:r>
      <w:r w:rsidR="001A55D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6</w:t>
      </w: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1A55D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0</w:t>
      </w:r>
      <w:r w:rsidR="005A6F2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6</w:t>
      </w: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5A6F2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16</w:t>
      </w:r>
    </w:p>
    <w:p w14:paraId="41724C5D" w14:textId="77777777" w:rsidR="00601465" w:rsidRPr="002120DD" w:rsidRDefault="00601465" w:rsidP="006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5E8836AF" w14:textId="77777777" w:rsidR="003E66DE" w:rsidRPr="002120DD" w:rsidRDefault="003E66DE" w:rsidP="003E66DE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Posėdis vyks žaliojoje salytėje (II a.), Alytaus rajono savivaldybėje, Pulko g. 21, Alytus.</w:t>
      </w:r>
    </w:p>
    <w:p w14:paraId="63CC5C9C" w14:textId="002D2653" w:rsidR="00601465" w:rsidRPr="002120DD" w:rsidRDefault="00601465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Pradžia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5D2D0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–</w:t>
      </w:r>
      <w:r w:rsidR="00860D56" w:rsidRPr="005D2D0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9</w:t>
      </w:r>
      <w:r w:rsidRPr="005D2D0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03099D" w:rsidRPr="005D2D0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</w:t>
      </w:r>
      <w:r w:rsidRPr="005D2D0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 val.</w:t>
      </w:r>
    </w:p>
    <w:p w14:paraId="2C96A29C" w14:textId="77777777" w:rsidR="00E66BF5" w:rsidRPr="002120DD" w:rsidRDefault="00E66BF5" w:rsidP="00E66B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ED11B" w14:textId="77777777" w:rsidR="00CE2199" w:rsidRPr="008A239E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64990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1. </w:t>
      </w:r>
      <w:hyperlink r:id="rId5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tarybos 2026 m. vasario 19 d. sprendimo Nr. K-31 „Dėl Alytaus rajono savivaldybės 2026-2028 metų strateginio veiklos plano patvirtinimo“ pakeitimo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6D00F52C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K40-101 </w:t>
      </w:r>
    </w:p>
    <w:p w14:paraId="58CA8D59" w14:textId="77777777" w:rsidR="00860D56" w:rsidRPr="00860D56" w:rsidRDefault="00860D56" w:rsidP="00860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6D9D6C9E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4B5CC8B5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2. </w:t>
      </w:r>
      <w:hyperlink r:id="rId6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tarybos 2026 m. vasario 19 d. sprendimo Nr. K-32 „Dėl Alytaus rajono savivaldybės 2026-2028 metų biudžeto patvirtinimo“ pakeitimo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18CA364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K40-93 </w:t>
      </w:r>
    </w:p>
    <w:p w14:paraId="4B6512C9" w14:textId="77777777" w:rsidR="00860D56" w:rsidRPr="00860D56" w:rsidRDefault="00860D56" w:rsidP="00860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7F8E9297" w14:textId="77777777" w:rsidR="00860D56" w:rsidRPr="00860D56" w:rsidRDefault="00860D56" w:rsidP="00860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1B9AA870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3. </w:t>
      </w:r>
      <w:hyperlink r:id="rId7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įmonės „Simno komunalininkas“, reorganizuojamos į uždarąją akcinę bendrovę „Simno komunalininkas“ kapitalo struktūros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173C94A6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K40-95 </w:t>
      </w:r>
    </w:p>
    <w:p w14:paraId="0A1F747B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Pranešėjas – Vytautas </w:t>
      </w:r>
      <w:proofErr w:type="spellStart"/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Jastremskas</w:t>
      </w:r>
      <w:proofErr w:type="spellEnd"/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, Alytaus rajono savivaldybės įmonės „Simno komunalininkas“ teisininkas.</w:t>
      </w:r>
    </w:p>
    <w:p w14:paraId="73C453CB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Papildomas pranešėjas – Ernestas </w:t>
      </w:r>
      <w:proofErr w:type="spellStart"/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Šimanskas</w:t>
      </w:r>
      <w:proofErr w:type="spellEnd"/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, Alytaus rajono savivaldybės įmonės „Simno komunalininkas“ direktoriaus pavaduotojas vykdantis direktoriaus funkcijas.</w:t>
      </w:r>
    </w:p>
    <w:p w14:paraId="4DCF8D07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Papildoma pranešėja – Jolanta Krupavičienė, Alytaus rajono savivaldybės įmonės „Simno komunalininkas“ vyr. buhalterė.</w:t>
      </w:r>
    </w:p>
    <w:p w14:paraId="2E62302B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</w:pPr>
    </w:p>
    <w:p w14:paraId="07DEA74F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4. </w:t>
      </w:r>
      <w:hyperlink r:id="rId8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įgaliojimo pasirašyti žemės sklypų, esančių Birutės g. 6 ir Birutės g. 8, Simno mieste, Alytaus rajone, amalgamacijos (perdalijimo) sutartį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03C53255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K40-88 </w:t>
      </w:r>
    </w:p>
    <w:p w14:paraId="3F2895EF" w14:textId="77777777" w:rsidR="00860D56" w:rsidRPr="00860D56" w:rsidRDefault="00860D56" w:rsidP="00860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Pranešėja – Oksana </w:t>
      </w:r>
      <w:proofErr w:type="spellStart"/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Nikulinienė</w:t>
      </w:r>
      <w:proofErr w:type="spellEnd"/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, Architektūros skyriaus vyr. specialistė, vykdanti Architektūros skyriaus vedėjo funkcijas.</w:t>
      </w:r>
    </w:p>
    <w:p w14:paraId="130CCE5D" w14:textId="77777777" w:rsidR="00860D56" w:rsidRPr="00860D56" w:rsidRDefault="00860D56" w:rsidP="00860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6D5585C5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5. </w:t>
      </w:r>
      <w:hyperlink r:id="rId9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neformaliojo suaugusiųjų švietimo ir tęstinio mokymosi programų, finansuojamų savivaldybės biudžeto lėšomis, finansavimo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04F9DB6B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K40-90 </w:t>
      </w:r>
    </w:p>
    <w:p w14:paraId="00634D4D" w14:textId="77777777" w:rsidR="00860D56" w:rsidRPr="00860D56" w:rsidRDefault="00860D56" w:rsidP="00860D56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Neringa Draugelienė, Švietimo, kultūros ir sporto skyriaus vyr. specialistė.</w:t>
      </w:r>
    </w:p>
    <w:p w14:paraId="7F9BDF7F" w14:textId="77777777" w:rsidR="00860D56" w:rsidRPr="00860D56" w:rsidRDefault="00860D56" w:rsidP="00860D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19D9FE28" w14:textId="0379DE90" w:rsidR="00860D56" w:rsidRPr="00860D56" w:rsidRDefault="00D71F44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6</w:t>
      </w:r>
      <w:r w:rsidR="00860D56"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10" w:history="1">
        <w:r w:rsidR="00860D56"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įgaliojimų derėtis dėl teritorinės kolektyvinės sutarties sudarymo suteikimo ir savivaldybės tarybos nario delegavimo</w:t>
        </w:r>
      </w:hyperlink>
      <w:r w:rsidR="00860D56"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5AF7F11D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K40-94 </w:t>
      </w:r>
    </w:p>
    <w:p w14:paraId="74E9C24B" w14:textId="77777777" w:rsidR="00860D56" w:rsidRPr="00860D56" w:rsidRDefault="00860D56" w:rsidP="00860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Irma </w:t>
      </w:r>
      <w:proofErr w:type="spellStart"/>
      <w:r w:rsidRPr="00860D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Mikailionytė</w:t>
      </w:r>
      <w:proofErr w:type="spellEnd"/>
      <w:r w:rsidRPr="00860D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, Teisės, civilinės metrikacijos ir vidaus administravimo skyriaus </w:t>
      </w: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vyr. specialistė.</w:t>
      </w:r>
    </w:p>
    <w:p w14:paraId="46CFB281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28FFD110" w14:textId="6228B6C7" w:rsidR="00860D56" w:rsidRPr="00860D56" w:rsidRDefault="00D71F44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7</w:t>
      </w:r>
      <w:r w:rsidR="00860D56"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11" w:history="1">
        <w:r w:rsidR="00860D56"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faktiškai valdomo valstybės turto perėmimo savivaldybės. nuosavybėn</w:t>
        </w:r>
      </w:hyperlink>
      <w:r w:rsidR="00860D56"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79041040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K40-83 </w:t>
      </w:r>
    </w:p>
    <w:p w14:paraId="2BF0655B" w14:textId="77777777" w:rsidR="00860D56" w:rsidRPr="00860D56" w:rsidRDefault="00860D56" w:rsidP="00860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vedėja.</w:t>
      </w:r>
    </w:p>
    <w:p w14:paraId="406D2282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35D1B5E3" w14:textId="7F2ECB34" w:rsidR="00860D56" w:rsidRPr="00860D56" w:rsidRDefault="00D71F44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lastRenderedPageBreak/>
        <w:t>8</w:t>
      </w:r>
      <w:r w:rsidR="00860D56"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12" w:history="1">
        <w:r w:rsidR="00860D56"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ilgalaikio materialaus turto, pripažinto netinkamu (negalimu) naudoti, tolesnio panaudojimo, parduodant viešajame aukcione, o nepavykus parduoti, nurašymo ir likvidavimo</w:t>
        </w:r>
      </w:hyperlink>
      <w:r w:rsidR="00860D56"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93B8514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K40-86 </w:t>
      </w:r>
    </w:p>
    <w:p w14:paraId="0B6D3246" w14:textId="77777777" w:rsidR="00860D56" w:rsidRPr="00860D56" w:rsidRDefault="00860D56" w:rsidP="00860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vedėja.</w:t>
      </w:r>
    </w:p>
    <w:p w14:paraId="772E7162" w14:textId="69796AC9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13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br/>
        </w:r>
        <w:r w:rsidR="00D71F44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9</w:t>
        </w:r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. Dėl savivaldybės būsto nuomos sutarčių pratęsimo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BC0A128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K40-87 </w:t>
      </w:r>
    </w:p>
    <w:p w14:paraId="37F34C61" w14:textId="77777777" w:rsidR="00860D56" w:rsidRPr="00860D56" w:rsidRDefault="00860D56" w:rsidP="00860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vedėja.</w:t>
      </w:r>
    </w:p>
    <w:p w14:paraId="0BC5FEB5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5C91496" w14:textId="67D9316E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 w:rsidR="00D71F44">
        <w:rPr>
          <w:rFonts w:ascii="Times New Roman" w:eastAsia="Aptos" w:hAnsi="Times New Roman" w:cs="Times New Roman"/>
          <w:b/>
          <w:bCs/>
          <w:sz w:val="24"/>
          <w:szCs w:val="24"/>
        </w:rPr>
        <w:t>0</w:t>
      </w: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14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turto perdavimo valdyti, naudoti ir disponuoti juo patikėjimo teise tvarkos aprašo patvirtinimo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E278620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K40-96 </w:t>
      </w:r>
    </w:p>
    <w:p w14:paraId="5D5145FA" w14:textId="77777777" w:rsidR="00860D56" w:rsidRPr="00860D56" w:rsidRDefault="00860D56" w:rsidP="00860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vedėja.</w:t>
      </w:r>
    </w:p>
    <w:p w14:paraId="11F6652F" w14:textId="77777777" w:rsidR="00860D56" w:rsidRPr="00860D56" w:rsidRDefault="00860D56" w:rsidP="00860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34947BFD" w14:textId="46B7A400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 w:rsidR="00D71F44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15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turto perdavimo panaudos pagrindais laikinai neatlygintinai valdyti ir naudotis tvarkos aprašo patvirtinimo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3F65706D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K40-98 </w:t>
      </w:r>
    </w:p>
    <w:p w14:paraId="3196E56F" w14:textId="77777777" w:rsidR="00860D56" w:rsidRPr="00860D56" w:rsidRDefault="00860D56" w:rsidP="00860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vedėja.</w:t>
      </w:r>
    </w:p>
    <w:p w14:paraId="04EC9304" w14:textId="4BA2762D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16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br/>
          <w:t>1</w:t>
        </w:r>
        <w:r w:rsidR="00D71F44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2</w:t>
        </w:r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. Dėl Alytaus rajono savivaldybės tarybos 2013 m. balandžio 25 d. sprendimo Nr. K-119 „Dėl Alytaus rajono savivaldybei nuosavybės teise priklausančio materialiojo turto nuomos tvarkos aprašo patvirtinimo“ pakeitimo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02D0C312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K40-97 </w:t>
      </w:r>
    </w:p>
    <w:p w14:paraId="1DD82903" w14:textId="77777777" w:rsidR="00860D56" w:rsidRPr="00860D56" w:rsidRDefault="00860D56" w:rsidP="00860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vedėja.</w:t>
      </w:r>
    </w:p>
    <w:p w14:paraId="08AA16A9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0340F37" w14:textId="38045A63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 w:rsidR="00D71F44">
        <w:rPr>
          <w:rFonts w:ascii="Times New Roman" w:eastAsia="Aptos" w:hAnsi="Times New Roman" w:cs="Times New Roman"/>
          <w:b/>
          <w:bCs/>
          <w:sz w:val="24"/>
          <w:szCs w:val="24"/>
        </w:rPr>
        <w:t>3</w:t>
      </w: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17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savivaldybei nuosavybės teise priklausančio turto valdymo, naudojimo ir disponavimo juo 2025 metų ataskaitos tvirtinimo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68385ED6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K40-99 </w:t>
      </w:r>
    </w:p>
    <w:p w14:paraId="559B17E0" w14:textId="77777777" w:rsidR="00860D56" w:rsidRPr="00860D56" w:rsidRDefault="00860D56" w:rsidP="00860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vedėja.</w:t>
      </w:r>
    </w:p>
    <w:p w14:paraId="39EFD653" w14:textId="64A15514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18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br/>
          <w:t>1</w:t>
        </w:r>
        <w:r w:rsidR="00D71F44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4</w:t>
        </w:r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. Dėl patalpų perdavimo pagal patikėjimo sutartį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0FE01D9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K40-100 </w:t>
      </w:r>
    </w:p>
    <w:p w14:paraId="6B99B78C" w14:textId="77777777" w:rsidR="00860D56" w:rsidRPr="00860D56" w:rsidRDefault="00860D56" w:rsidP="00860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vedėja.</w:t>
      </w:r>
    </w:p>
    <w:p w14:paraId="03236E46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14A2303" w14:textId="58663693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 w:rsidR="00D71F44">
        <w:rPr>
          <w:rFonts w:ascii="Times New Roman" w:eastAsia="Aptos" w:hAnsi="Times New Roman" w:cs="Times New Roman"/>
          <w:b/>
          <w:bCs/>
          <w:sz w:val="24"/>
          <w:szCs w:val="24"/>
        </w:rPr>
        <w:t>5</w:t>
      </w: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19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tarybos 2022 m. kovo 15 d. sprendimo Nr. K-57 „Dėl Alytaus rajono savivaldybės vietinės reikšmės kelių (gatvių) rekonstrukcijos, naujos statybos, kapitalinio ar paprastojo remonto darbų trejų metų kelių objektų prioritetinių eilių patvirtinimo“ pakeitimo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142DEAAF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K40-102 </w:t>
      </w:r>
    </w:p>
    <w:p w14:paraId="4090F5B7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1C7ACC42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DFACE21" w14:textId="4FDBFCDC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 w:rsidR="00D71F44">
        <w:rPr>
          <w:rFonts w:ascii="Times New Roman" w:eastAsia="Aptos" w:hAnsi="Times New Roman" w:cs="Times New Roman"/>
          <w:b/>
          <w:bCs/>
          <w:sz w:val="24"/>
          <w:szCs w:val="24"/>
        </w:rPr>
        <w:t>6</w:t>
      </w: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20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 xml:space="preserve">Dėl Alytaus rajono savivaldybės tarybos 2015 m. vasario 10 d. sprendimo Nr. K-24 „Dėl mokesčio už naudojimąsi Alytaus rajono savivaldybės vietinės reikšmės viešaisiais keliais </w:t>
        </w:r>
        <w:proofErr w:type="spellStart"/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didžiagabaritėmis</w:t>
        </w:r>
        <w:proofErr w:type="spellEnd"/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 xml:space="preserve"> ir (ar) sunkiasvorėmis transporto priemonėmis ar jų junginiais dydžių nustatymo ir mokesčio mokėjimo, administravimo, priežiūros ir leidimų išdavimo tvarkos aprašo patvirtinimo“ pakeitimo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09C28CC7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K40-103 </w:t>
      </w:r>
    </w:p>
    <w:p w14:paraId="079F5808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0700E50E" w14:textId="6B1516EE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21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br/>
          <w:t>1</w:t>
        </w:r>
        <w:r w:rsidR="00D71F44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7</w:t>
        </w:r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. Dėl Alytaus rajono savivaldybės tarybos 2023 m. lapkričio 14 d. sprendimo Nr. K-235 „Dėl vietinės reikšmės kelių projektavimo, rekonstravimo ir kapitalinio remonto darbų, kuriuos iš dalies finansuoja fiziniai ar juridiniai asmenys, tvarkos aprašo patvirtinimo“ pakeitimo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85FFBC3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K40-104 </w:t>
      </w:r>
    </w:p>
    <w:p w14:paraId="254A5217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2F3C0590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</w:pPr>
    </w:p>
    <w:p w14:paraId="2CAE2A8C" w14:textId="146C8CA4" w:rsidR="00860D56" w:rsidRPr="00860D56" w:rsidRDefault="00D71F44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18</w:t>
      </w:r>
      <w:r w:rsidR="00860D56"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22" w:history="1">
        <w:r w:rsidR="00860D56"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tarybos 2021 m. gruodžio 22 d. sprendimo Nr. K-213 „Dėl Alytaus rajono savivaldybės želdynų ir želdinių apsaugos taisyklių patvirtinimo“ pakeitimo</w:t>
        </w:r>
      </w:hyperlink>
      <w:r w:rsidR="00860D56"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30A31068" w14:textId="77777777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K40-105 </w:t>
      </w:r>
    </w:p>
    <w:p w14:paraId="7AB92D8F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2D15C79A" w14:textId="0501EA45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23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br/>
        </w:r>
        <w:r w:rsidR="00D71F44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19</w:t>
        </w:r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. Dėl Alytaus rajono savivaldybės tarybos 2011 m. gruodžio 28 d. sprendimo Nr. K-292 „Dėl Alytaus rajono savivaldybės butų ir kitų patalpų savininkų bendrosios nuosavybės administratoriaus atrinkimo ir skyrimo tvarkos aprašo patvirtinimo“ pripažinimo netekusiu galios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37973424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K40-106 </w:t>
      </w:r>
    </w:p>
    <w:p w14:paraId="3EB810B6" w14:textId="77777777" w:rsid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3665E278" w14:textId="4BB7E83F" w:rsidR="00860D56" w:rsidRPr="00860D56" w:rsidRDefault="00860D56" w:rsidP="00860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24" w:history="1"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br/>
          <w:t>2</w:t>
        </w:r>
        <w:r w:rsidR="00D71F44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0</w:t>
        </w:r>
        <w:r w:rsidRPr="00860D5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. Dėl Alytaus rajono savivaldybės 2026 m. visuomenės sveikatos rėmimo specialiosios programos patvirtinimo</w:t>
        </w:r>
      </w:hyperlink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7DADF2F3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</w:pPr>
      <w:r w:rsidRPr="00860D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K40-89 </w:t>
      </w:r>
    </w:p>
    <w:p w14:paraId="154E60EC" w14:textId="77777777" w:rsidR="00860D56" w:rsidRDefault="00860D56" w:rsidP="00860D5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Pranešėja – Dovilė </w:t>
      </w:r>
      <w:proofErr w:type="spellStart"/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>Ramanauskė</w:t>
      </w:r>
      <w:proofErr w:type="spellEnd"/>
      <w:r w:rsidRPr="00860D56">
        <w:rPr>
          <w:rFonts w:ascii="Times New Roman" w:eastAsia="Aptos" w:hAnsi="Times New Roman" w:cs="Times New Roman"/>
          <w:b/>
          <w:bCs/>
          <w:sz w:val="24"/>
          <w:szCs w:val="24"/>
        </w:rPr>
        <w:t>, Sveikatos reikalų koordinatorė.</w:t>
      </w:r>
    </w:p>
    <w:p w14:paraId="54A81F85" w14:textId="77777777" w:rsidR="00AE1045" w:rsidRDefault="00AE1045" w:rsidP="00860D5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1E47D8F4" w14:textId="003DF568" w:rsidR="00AE1045" w:rsidRPr="00AE1045" w:rsidRDefault="00AE1045" w:rsidP="00AE1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AE10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1</w:t>
      </w:r>
      <w:r w:rsidRPr="00AE10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. </w:t>
      </w:r>
      <w:hyperlink r:id="rId25" w:history="1">
        <w:r w:rsidRPr="00AE104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tarybos 2024 m. kovo 26 d. sprendimo Nr. K-47 „Dėl Alytaus rajono savivaldybės žemės ūkio konkurencingumo didinimo finansavimo tvarkos aprašo patvirtinimo</w:t>
        </w:r>
        <w:r w:rsidR="0055490E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“</w:t>
        </w:r>
        <w:r w:rsidRPr="00AE104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 xml:space="preserve"> pakeitimo</w:t>
        </w:r>
      </w:hyperlink>
      <w:r w:rsidRPr="00AE10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55AC39C" w14:textId="77777777" w:rsidR="00AE1045" w:rsidRPr="00AE1045" w:rsidRDefault="00AE1045" w:rsidP="00AE1045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FFFFFF"/>
          <w:kern w:val="0"/>
          <w:sz w:val="18"/>
          <w:szCs w:val="18"/>
          <w:shd w:val="clear" w:color="auto" w:fill="080B58"/>
          <w:lang w:eastAsia="lt-LT"/>
          <w14:ligatures w14:val="none"/>
        </w:rPr>
      </w:pPr>
      <w:r w:rsidRPr="00AE1045">
        <w:rPr>
          <w:rFonts w:ascii="Noto Sans" w:eastAsia="Times New Roman" w:hAnsi="Noto Sans" w:cs="Noto Sans"/>
          <w:b/>
          <w:bCs/>
          <w:color w:val="FFFFFF"/>
          <w:kern w:val="0"/>
          <w:sz w:val="18"/>
          <w:szCs w:val="18"/>
          <w:shd w:val="clear" w:color="auto" w:fill="080B58"/>
          <w:lang w:eastAsia="lt-LT"/>
          <w14:ligatures w14:val="none"/>
        </w:rPr>
        <w:t>K40-107 </w:t>
      </w:r>
    </w:p>
    <w:p w14:paraId="460F0FA3" w14:textId="77777777" w:rsidR="00AE1045" w:rsidRPr="00AE1045" w:rsidRDefault="00AE1045" w:rsidP="00AE1045">
      <w:pPr>
        <w:shd w:val="clear" w:color="auto" w:fill="FFFFFF"/>
        <w:spacing w:after="0" w:line="240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E10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Pranešėjas – Aivaras </w:t>
      </w:r>
      <w:proofErr w:type="spellStart"/>
      <w:r w:rsidRPr="00AE10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Tulaba</w:t>
      </w:r>
      <w:proofErr w:type="spellEnd"/>
      <w:r w:rsidRPr="00AE10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,</w:t>
      </w:r>
      <w:r w:rsidRPr="00AE1045">
        <w:rPr>
          <w:rFonts w:ascii="Aptos" w:eastAsia="Aptos" w:hAnsi="Aptos" w:cs="Times New Roman"/>
          <w:sz w:val="24"/>
          <w:szCs w:val="24"/>
        </w:rPr>
        <w:t xml:space="preserve"> </w:t>
      </w:r>
      <w:r w:rsidRPr="00AE10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Komunalinio ūkio ir žemės ūkio skyriaus </w:t>
      </w:r>
      <w:r w:rsidRPr="00AE10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pavaduotojas.</w:t>
      </w:r>
    </w:p>
    <w:p w14:paraId="0C15E921" w14:textId="77777777" w:rsidR="00AE1045" w:rsidRPr="00860D56" w:rsidRDefault="00AE1045" w:rsidP="00860D5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7AE8EEF6" w14:textId="77777777" w:rsidR="00860D56" w:rsidRPr="00860D56" w:rsidRDefault="00860D56" w:rsidP="00860D56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70ED88D" w14:textId="77777777" w:rsidR="00C02D0A" w:rsidRPr="002120DD" w:rsidRDefault="00C02D0A" w:rsidP="00DA03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7096567" w14:textId="17EE1654" w:rsidR="007420EA" w:rsidRPr="002120DD" w:rsidRDefault="0081270A" w:rsidP="003B06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Komiteto pirmininkas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Česlovas Mulm</w:t>
      </w:r>
      <w:r w:rsidR="003B06C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</w:t>
      </w:r>
    </w:p>
    <w:sectPr w:rsidR="007420EA" w:rsidRPr="002120DD" w:rsidSect="0076797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4105A1"/>
    <w:multiLevelType w:val="hybridMultilevel"/>
    <w:tmpl w:val="B0D42A2A"/>
    <w:lvl w:ilvl="0" w:tplc="479EFFD8">
      <w:start w:val="3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63C3"/>
    <w:multiLevelType w:val="hybridMultilevel"/>
    <w:tmpl w:val="8CBEDE8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5E1523C6"/>
    <w:multiLevelType w:val="hybridMultilevel"/>
    <w:tmpl w:val="19FC49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699">
    <w:abstractNumId w:val="4"/>
  </w:num>
  <w:num w:numId="2" w16cid:durableId="488600839">
    <w:abstractNumId w:val="9"/>
  </w:num>
  <w:num w:numId="3" w16cid:durableId="253562384">
    <w:abstractNumId w:val="2"/>
  </w:num>
  <w:num w:numId="4" w16cid:durableId="1413549384">
    <w:abstractNumId w:val="1"/>
  </w:num>
  <w:num w:numId="5" w16cid:durableId="1303656269">
    <w:abstractNumId w:val="6"/>
  </w:num>
  <w:num w:numId="6" w16cid:durableId="2103841648">
    <w:abstractNumId w:val="8"/>
  </w:num>
  <w:num w:numId="7" w16cid:durableId="1319114658">
    <w:abstractNumId w:val="3"/>
  </w:num>
  <w:num w:numId="8" w16cid:durableId="259487347">
    <w:abstractNumId w:val="0"/>
  </w:num>
  <w:num w:numId="9" w16cid:durableId="849414199">
    <w:abstractNumId w:val="5"/>
  </w:num>
  <w:num w:numId="10" w16cid:durableId="472256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D2"/>
    <w:rsid w:val="00000C0D"/>
    <w:rsid w:val="000071F8"/>
    <w:rsid w:val="00007EE2"/>
    <w:rsid w:val="0001176E"/>
    <w:rsid w:val="00012143"/>
    <w:rsid w:val="0001325A"/>
    <w:rsid w:val="0001545A"/>
    <w:rsid w:val="0001656C"/>
    <w:rsid w:val="00022601"/>
    <w:rsid w:val="00022C5D"/>
    <w:rsid w:val="00024EAB"/>
    <w:rsid w:val="0003099D"/>
    <w:rsid w:val="0003262D"/>
    <w:rsid w:val="0003542C"/>
    <w:rsid w:val="00036FCE"/>
    <w:rsid w:val="000435A5"/>
    <w:rsid w:val="0005159D"/>
    <w:rsid w:val="00056276"/>
    <w:rsid w:val="00070241"/>
    <w:rsid w:val="00074958"/>
    <w:rsid w:val="00084204"/>
    <w:rsid w:val="000C0AB8"/>
    <w:rsid w:val="000C6E0F"/>
    <w:rsid w:val="000D62F9"/>
    <w:rsid w:val="000F30AB"/>
    <w:rsid w:val="000F4210"/>
    <w:rsid w:val="00101A15"/>
    <w:rsid w:val="00106AAB"/>
    <w:rsid w:val="00114565"/>
    <w:rsid w:val="00115204"/>
    <w:rsid w:val="001152CB"/>
    <w:rsid w:val="00123FB9"/>
    <w:rsid w:val="00132862"/>
    <w:rsid w:val="001500CA"/>
    <w:rsid w:val="00150BEA"/>
    <w:rsid w:val="0015640A"/>
    <w:rsid w:val="001617E9"/>
    <w:rsid w:val="0016293D"/>
    <w:rsid w:val="00162F86"/>
    <w:rsid w:val="00165688"/>
    <w:rsid w:val="001674A6"/>
    <w:rsid w:val="00172F9E"/>
    <w:rsid w:val="00173042"/>
    <w:rsid w:val="00185787"/>
    <w:rsid w:val="00186B7E"/>
    <w:rsid w:val="0019761F"/>
    <w:rsid w:val="001A0F0C"/>
    <w:rsid w:val="001A55DC"/>
    <w:rsid w:val="001B78DA"/>
    <w:rsid w:val="001C023B"/>
    <w:rsid w:val="001C1DF1"/>
    <w:rsid w:val="001C2200"/>
    <w:rsid w:val="001C4951"/>
    <w:rsid w:val="001E677B"/>
    <w:rsid w:val="001F56DC"/>
    <w:rsid w:val="00207C85"/>
    <w:rsid w:val="002120DD"/>
    <w:rsid w:val="002207F4"/>
    <w:rsid w:val="002337D1"/>
    <w:rsid w:val="00236F4F"/>
    <w:rsid w:val="00237214"/>
    <w:rsid w:val="00240A38"/>
    <w:rsid w:val="002428E1"/>
    <w:rsid w:val="00243A2A"/>
    <w:rsid w:val="0024460B"/>
    <w:rsid w:val="00244631"/>
    <w:rsid w:val="002548FB"/>
    <w:rsid w:val="00257DC1"/>
    <w:rsid w:val="00260FD1"/>
    <w:rsid w:val="00263FF2"/>
    <w:rsid w:val="00264001"/>
    <w:rsid w:val="00272CFD"/>
    <w:rsid w:val="00275039"/>
    <w:rsid w:val="0027589F"/>
    <w:rsid w:val="00286883"/>
    <w:rsid w:val="002B5805"/>
    <w:rsid w:val="002D74B6"/>
    <w:rsid w:val="002E1F4C"/>
    <w:rsid w:val="002E58E9"/>
    <w:rsid w:val="002E659A"/>
    <w:rsid w:val="002F3D61"/>
    <w:rsid w:val="00307CD5"/>
    <w:rsid w:val="0031083C"/>
    <w:rsid w:val="00313C51"/>
    <w:rsid w:val="00314F82"/>
    <w:rsid w:val="00332518"/>
    <w:rsid w:val="00336A7E"/>
    <w:rsid w:val="00341F95"/>
    <w:rsid w:val="00360815"/>
    <w:rsid w:val="003649A7"/>
    <w:rsid w:val="003654BB"/>
    <w:rsid w:val="00366A8B"/>
    <w:rsid w:val="0036764B"/>
    <w:rsid w:val="0039128F"/>
    <w:rsid w:val="00391C9F"/>
    <w:rsid w:val="00392DD7"/>
    <w:rsid w:val="003B06C1"/>
    <w:rsid w:val="003B4B67"/>
    <w:rsid w:val="003B5018"/>
    <w:rsid w:val="003C0B2F"/>
    <w:rsid w:val="003C3C2A"/>
    <w:rsid w:val="003C3FBE"/>
    <w:rsid w:val="003D111E"/>
    <w:rsid w:val="003E4E5B"/>
    <w:rsid w:val="003E66DE"/>
    <w:rsid w:val="003E7BD0"/>
    <w:rsid w:val="00417684"/>
    <w:rsid w:val="00422885"/>
    <w:rsid w:val="004257F3"/>
    <w:rsid w:val="0042665D"/>
    <w:rsid w:val="00444362"/>
    <w:rsid w:val="00444748"/>
    <w:rsid w:val="00453851"/>
    <w:rsid w:val="004750A3"/>
    <w:rsid w:val="00481B13"/>
    <w:rsid w:val="00491BEA"/>
    <w:rsid w:val="004A22C4"/>
    <w:rsid w:val="004B4A42"/>
    <w:rsid w:val="004B5E14"/>
    <w:rsid w:val="004C35B4"/>
    <w:rsid w:val="004C4E0B"/>
    <w:rsid w:val="004E11C0"/>
    <w:rsid w:val="004E1FD0"/>
    <w:rsid w:val="004E747F"/>
    <w:rsid w:val="004F66E1"/>
    <w:rsid w:val="0050299D"/>
    <w:rsid w:val="00503984"/>
    <w:rsid w:val="005234A3"/>
    <w:rsid w:val="00527951"/>
    <w:rsid w:val="005315B8"/>
    <w:rsid w:val="00544BEF"/>
    <w:rsid w:val="0054678E"/>
    <w:rsid w:val="0055490E"/>
    <w:rsid w:val="0055708E"/>
    <w:rsid w:val="005679D2"/>
    <w:rsid w:val="00592D93"/>
    <w:rsid w:val="005A6806"/>
    <w:rsid w:val="005A6F2D"/>
    <w:rsid w:val="005A75B5"/>
    <w:rsid w:val="005B2C54"/>
    <w:rsid w:val="005C0A6B"/>
    <w:rsid w:val="005D2D0F"/>
    <w:rsid w:val="005E3DEB"/>
    <w:rsid w:val="005E4491"/>
    <w:rsid w:val="005F3610"/>
    <w:rsid w:val="005F5284"/>
    <w:rsid w:val="00601465"/>
    <w:rsid w:val="00604CA6"/>
    <w:rsid w:val="00611FBD"/>
    <w:rsid w:val="0061506E"/>
    <w:rsid w:val="00615368"/>
    <w:rsid w:val="0061759A"/>
    <w:rsid w:val="00621A44"/>
    <w:rsid w:val="00626BC9"/>
    <w:rsid w:val="006439A4"/>
    <w:rsid w:val="0065028B"/>
    <w:rsid w:val="00651E27"/>
    <w:rsid w:val="00661049"/>
    <w:rsid w:val="00666B51"/>
    <w:rsid w:val="00666B8B"/>
    <w:rsid w:val="00676E00"/>
    <w:rsid w:val="00682E3D"/>
    <w:rsid w:val="00687FC0"/>
    <w:rsid w:val="006A568B"/>
    <w:rsid w:val="006B2FD1"/>
    <w:rsid w:val="006B4877"/>
    <w:rsid w:val="006B4A3B"/>
    <w:rsid w:val="006C3810"/>
    <w:rsid w:val="006C608F"/>
    <w:rsid w:val="006C781D"/>
    <w:rsid w:val="006D514C"/>
    <w:rsid w:val="006E32E8"/>
    <w:rsid w:val="006F1D3A"/>
    <w:rsid w:val="006F3B56"/>
    <w:rsid w:val="00704906"/>
    <w:rsid w:val="00710EA8"/>
    <w:rsid w:val="00713A41"/>
    <w:rsid w:val="0071571B"/>
    <w:rsid w:val="00734B57"/>
    <w:rsid w:val="007413DE"/>
    <w:rsid w:val="00741EC3"/>
    <w:rsid w:val="007420EA"/>
    <w:rsid w:val="0076797F"/>
    <w:rsid w:val="007A0D0A"/>
    <w:rsid w:val="007A369A"/>
    <w:rsid w:val="007C7350"/>
    <w:rsid w:val="007D6A25"/>
    <w:rsid w:val="007E6A63"/>
    <w:rsid w:val="007F0040"/>
    <w:rsid w:val="007F10A4"/>
    <w:rsid w:val="0080701B"/>
    <w:rsid w:val="0081270A"/>
    <w:rsid w:val="00816558"/>
    <w:rsid w:val="0082777F"/>
    <w:rsid w:val="00833318"/>
    <w:rsid w:val="008379BA"/>
    <w:rsid w:val="00850BB7"/>
    <w:rsid w:val="00860D56"/>
    <w:rsid w:val="008827F0"/>
    <w:rsid w:val="00885827"/>
    <w:rsid w:val="008B098C"/>
    <w:rsid w:val="008B1CE8"/>
    <w:rsid w:val="008B5158"/>
    <w:rsid w:val="008C677D"/>
    <w:rsid w:val="008C77C1"/>
    <w:rsid w:val="008D1877"/>
    <w:rsid w:val="008E3BC6"/>
    <w:rsid w:val="008F528D"/>
    <w:rsid w:val="009063BA"/>
    <w:rsid w:val="00914965"/>
    <w:rsid w:val="0091680C"/>
    <w:rsid w:val="00920B80"/>
    <w:rsid w:val="00921CEC"/>
    <w:rsid w:val="00924657"/>
    <w:rsid w:val="009346AC"/>
    <w:rsid w:val="009421E2"/>
    <w:rsid w:val="00947BA7"/>
    <w:rsid w:val="00951E11"/>
    <w:rsid w:val="009621CE"/>
    <w:rsid w:val="009623FC"/>
    <w:rsid w:val="0096260A"/>
    <w:rsid w:val="009730AE"/>
    <w:rsid w:val="0097610D"/>
    <w:rsid w:val="00977DAE"/>
    <w:rsid w:val="00983790"/>
    <w:rsid w:val="00983CEB"/>
    <w:rsid w:val="0098431B"/>
    <w:rsid w:val="009A117E"/>
    <w:rsid w:val="009A6D18"/>
    <w:rsid w:val="009A7C3A"/>
    <w:rsid w:val="009B1380"/>
    <w:rsid w:val="009B5A99"/>
    <w:rsid w:val="009B7FC9"/>
    <w:rsid w:val="009C1ADE"/>
    <w:rsid w:val="009C4FEF"/>
    <w:rsid w:val="009D11DA"/>
    <w:rsid w:val="009D4C88"/>
    <w:rsid w:val="009E113A"/>
    <w:rsid w:val="009E7CA2"/>
    <w:rsid w:val="009F05AF"/>
    <w:rsid w:val="00A33A3D"/>
    <w:rsid w:val="00A577B5"/>
    <w:rsid w:val="00A6051D"/>
    <w:rsid w:val="00A67461"/>
    <w:rsid w:val="00A74123"/>
    <w:rsid w:val="00A830C9"/>
    <w:rsid w:val="00AC5D39"/>
    <w:rsid w:val="00AE1045"/>
    <w:rsid w:val="00AE5EE8"/>
    <w:rsid w:val="00B03F7B"/>
    <w:rsid w:val="00B1020F"/>
    <w:rsid w:val="00B209FF"/>
    <w:rsid w:val="00B33414"/>
    <w:rsid w:val="00B4234F"/>
    <w:rsid w:val="00B44336"/>
    <w:rsid w:val="00B47B8C"/>
    <w:rsid w:val="00B56601"/>
    <w:rsid w:val="00B72A18"/>
    <w:rsid w:val="00B76355"/>
    <w:rsid w:val="00B8159D"/>
    <w:rsid w:val="00B91715"/>
    <w:rsid w:val="00B94788"/>
    <w:rsid w:val="00B94F93"/>
    <w:rsid w:val="00B96F68"/>
    <w:rsid w:val="00BA2734"/>
    <w:rsid w:val="00BA74D8"/>
    <w:rsid w:val="00BB083B"/>
    <w:rsid w:val="00BB7FBD"/>
    <w:rsid w:val="00BC2391"/>
    <w:rsid w:val="00BC5321"/>
    <w:rsid w:val="00BD318B"/>
    <w:rsid w:val="00BD583D"/>
    <w:rsid w:val="00BE2596"/>
    <w:rsid w:val="00BE4480"/>
    <w:rsid w:val="00BE7984"/>
    <w:rsid w:val="00BE7A55"/>
    <w:rsid w:val="00BF18CB"/>
    <w:rsid w:val="00C02D0A"/>
    <w:rsid w:val="00C10CAB"/>
    <w:rsid w:val="00C1321F"/>
    <w:rsid w:val="00C41A48"/>
    <w:rsid w:val="00C43A0D"/>
    <w:rsid w:val="00C77B3F"/>
    <w:rsid w:val="00C83659"/>
    <w:rsid w:val="00CA1B97"/>
    <w:rsid w:val="00CB230C"/>
    <w:rsid w:val="00CB329E"/>
    <w:rsid w:val="00CB5310"/>
    <w:rsid w:val="00CB62DB"/>
    <w:rsid w:val="00CC17A7"/>
    <w:rsid w:val="00CC196F"/>
    <w:rsid w:val="00CC3CDA"/>
    <w:rsid w:val="00CC5B4C"/>
    <w:rsid w:val="00CD3FEC"/>
    <w:rsid w:val="00CE2199"/>
    <w:rsid w:val="00CE2CA6"/>
    <w:rsid w:val="00CE4E81"/>
    <w:rsid w:val="00CE69FC"/>
    <w:rsid w:val="00CF40BA"/>
    <w:rsid w:val="00CF5922"/>
    <w:rsid w:val="00D33F76"/>
    <w:rsid w:val="00D45EB4"/>
    <w:rsid w:val="00D71F44"/>
    <w:rsid w:val="00D84035"/>
    <w:rsid w:val="00DA033A"/>
    <w:rsid w:val="00DB11DF"/>
    <w:rsid w:val="00DB181D"/>
    <w:rsid w:val="00DB280E"/>
    <w:rsid w:val="00DB7D0A"/>
    <w:rsid w:val="00DC3BE6"/>
    <w:rsid w:val="00DC41A8"/>
    <w:rsid w:val="00DD2654"/>
    <w:rsid w:val="00DD54C2"/>
    <w:rsid w:val="00DD5A4A"/>
    <w:rsid w:val="00DE089C"/>
    <w:rsid w:val="00DE687D"/>
    <w:rsid w:val="00DF2453"/>
    <w:rsid w:val="00DF446F"/>
    <w:rsid w:val="00E00456"/>
    <w:rsid w:val="00E05E82"/>
    <w:rsid w:val="00E14B12"/>
    <w:rsid w:val="00E32B06"/>
    <w:rsid w:val="00E361BC"/>
    <w:rsid w:val="00E4268D"/>
    <w:rsid w:val="00E43DFB"/>
    <w:rsid w:val="00E50C64"/>
    <w:rsid w:val="00E50FB8"/>
    <w:rsid w:val="00E535C1"/>
    <w:rsid w:val="00E66BF5"/>
    <w:rsid w:val="00E678F5"/>
    <w:rsid w:val="00E7381F"/>
    <w:rsid w:val="00E81B34"/>
    <w:rsid w:val="00E8576F"/>
    <w:rsid w:val="00E86B22"/>
    <w:rsid w:val="00E9509A"/>
    <w:rsid w:val="00E969B0"/>
    <w:rsid w:val="00EA7640"/>
    <w:rsid w:val="00EA7CB2"/>
    <w:rsid w:val="00EB3E92"/>
    <w:rsid w:val="00EC28C9"/>
    <w:rsid w:val="00ED0656"/>
    <w:rsid w:val="00EE416F"/>
    <w:rsid w:val="00EF1A64"/>
    <w:rsid w:val="00EF3D62"/>
    <w:rsid w:val="00F109B0"/>
    <w:rsid w:val="00F60BB8"/>
    <w:rsid w:val="00F628F4"/>
    <w:rsid w:val="00F67439"/>
    <w:rsid w:val="00F81931"/>
    <w:rsid w:val="00F87CC4"/>
    <w:rsid w:val="00F908EA"/>
    <w:rsid w:val="00F92203"/>
    <w:rsid w:val="00FA23C1"/>
    <w:rsid w:val="00FA36DB"/>
    <w:rsid w:val="00FB3ED3"/>
    <w:rsid w:val="00FB6034"/>
    <w:rsid w:val="00FC2907"/>
    <w:rsid w:val="00FC4EC3"/>
    <w:rsid w:val="00FC59EA"/>
    <w:rsid w:val="00FC5EF1"/>
    <w:rsid w:val="00FD025D"/>
    <w:rsid w:val="00FD1AE9"/>
    <w:rsid w:val="00FD4182"/>
    <w:rsid w:val="00FF18D4"/>
    <w:rsid w:val="00FF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E4BA"/>
  <w15:chartTrackingRefBased/>
  <w15:docId w15:val="{589EF840-AB93-4856-A297-BC7EA345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61759A"/>
    <w:pPr>
      <w:keepNext/>
      <w:spacing w:after="0" w:line="360" w:lineRule="auto"/>
      <w:jc w:val="center"/>
      <w:outlineLvl w:val="0"/>
    </w:pPr>
    <w:rPr>
      <w:rFonts w:ascii="TIMESLT" w:eastAsia="Times New Roman" w:hAnsi="TIMESLT" w:cs="Times New Roman"/>
      <w:b/>
      <w:kern w:val="0"/>
      <w:sz w:val="24"/>
      <w:szCs w:val="20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1759A"/>
    <w:rPr>
      <w:rFonts w:ascii="TIMESLT" w:eastAsia="Times New Roman" w:hAnsi="TIMESLT" w:cs="Times New Roman"/>
      <w:b/>
      <w:kern w:val="0"/>
      <w:sz w:val="24"/>
      <w:szCs w:val="20"/>
      <w:lang w:val="en-GB"/>
      <w14:ligatures w14:val="none"/>
    </w:rPr>
  </w:style>
  <w:style w:type="paragraph" w:styleId="Sraopastraipa">
    <w:name w:val="List Paragraph"/>
    <w:basedOn w:val="prastasis"/>
    <w:uiPriority w:val="34"/>
    <w:qFormat/>
    <w:rsid w:val="00FF24B6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1500CA"/>
    <w:rPr>
      <w:color w:val="0000FF"/>
      <w:u w:val="single"/>
    </w:rPr>
  </w:style>
  <w:style w:type="character" w:customStyle="1" w:styleId="normaltextrun">
    <w:name w:val="normaltextrun"/>
    <w:basedOn w:val="Numatytasispastraiposriftas"/>
    <w:rsid w:val="00162F86"/>
  </w:style>
  <w:style w:type="character" w:styleId="Emfaz">
    <w:name w:val="Emphasis"/>
    <w:basedOn w:val="Numatytasispastraiposriftas"/>
    <w:uiPriority w:val="20"/>
    <w:qFormat/>
    <w:rsid w:val="00453851"/>
    <w:rPr>
      <w:i/>
      <w:iCs/>
    </w:rPr>
  </w:style>
  <w:style w:type="character" w:customStyle="1" w:styleId="ln-bckg-darkblue">
    <w:name w:val="ln-bckg-darkblue"/>
    <w:basedOn w:val="Numatytasispastraiposriftas"/>
    <w:rsid w:val="00E66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12929" TargetMode="External"/><Relationship Id="rId13" Type="http://schemas.openxmlformats.org/officeDocument/2006/relationships/hyperlink" Target="https://teisineinformacija.lt/arsa/document/12925" TargetMode="External"/><Relationship Id="rId18" Type="http://schemas.openxmlformats.org/officeDocument/2006/relationships/hyperlink" Target="https://teisineinformacija.lt/arsa/document/1295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12967" TargetMode="External"/><Relationship Id="rId7" Type="http://schemas.openxmlformats.org/officeDocument/2006/relationships/hyperlink" Target="https://teisineinformacija.lt/arsa/document/12944" TargetMode="External"/><Relationship Id="rId12" Type="http://schemas.openxmlformats.org/officeDocument/2006/relationships/hyperlink" Target="https://teisineinformacija.lt/arsa/document/12904" TargetMode="External"/><Relationship Id="rId17" Type="http://schemas.openxmlformats.org/officeDocument/2006/relationships/hyperlink" Target="https://teisineinformacija.lt/arsa/document/12956" TargetMode="External"/><Relationship Id="rId25" Type="http://schemas.openxmlformats.org/officeDocument/2006/relationships/hyperlink" Target="https://teisineinformacija.lt/arsa/document/129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12952" TargetMode="External"/><Relationship Id="rId20" Type="http://schemas.openxmlformats.org/officeDocument/2006/relationships/hyperlink" Target="https://teisineinformacija.lt/arsa/document/1296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2939" TargetMode="External"/><Relationship Id="rId11" Type="http://schemas.openxmlformats.org/officeDocument/2006/relationships/hyperlink" Target="https://teisineinformacija.lt/arsa/document/12595" TargetMode="External"/><Relationship Id="rId24" Type="http://schemas.openxmlformats.org/officeDocument/2006/relationships/hyperlink" Target="https://teisineinformacija.lt/arsa/document/12931" TargetMode="External"/><Relationship Id="rId5" Type="http://schemas.openxmlformats.org/officeDocument/2006/relationships/hyperlink" Target="https://teisineinformacija.lt/arsa/document/12960" TargetMode="External"/><Relationship Id="rId15" Type="http://schemas.openxmlformats.org/officeDocument/2006/relationships/hyperlink" Target="https://teisineinformacija.lt/arsa/document/12954" TargetMode="External"/><Relationship Id="rId23" Type="http://schemas.openxmlformats.org/officeDocument/2006/relationships/hyperlink" Target="https://teisineinformacija.lt/arsa/document/12971" TargetMode="External"/><Relationship Id="rId10" Type="http://schemas.openxmlformats.org/officeDocument/2006/relationships/hyperlink" Target="https://teisineinformacija.lt/arsa/document/12942" TargetMode="External"/><Relationship Id="rId19" Type="http://schemas.openxmlformats.org/officeDocument/2006/relationships/hyperlink" Target="https://teisineinformacija.lt/arsa/document/129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12933" TargetMode="External"/><Relationship Id="rId14" Type="http://schemas.openxmlformats.org/officeDocument/2006/relationships/hyperlink" Target="https://teisineinformacija.lt/arsa/document/12950" TargetMode="External"/><Relationship Id="rId22" Type="http://schemas.openxmlformats.org/officeDocument/2006/relationships/hyperlink" Target="https://teisineinformacija.lt/arsa/document/1296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3</Pages>
  <Words>4761</Words>
  <Characters>2714</Characters>
  <Application>Microsoft Office Word</Application>
  <DocSecurity>0</DocSecurity>
  <Lines>22</Lines>
  <Paragraphs>14</Paragraphs>
  <ScaleCrop>false</ScaleCrop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357</cp:revision>
  <cp:lastPrinted>2023-12-07T10:44:00Z</cp:lastPrinted>
  <dcterms:created xsi:type="dcterms:W3CDTF">2023-10-26T10:34:00Z</dcterms:created>
  <dcterms:modified xsi:type="dcterms:W3CDTF">2026-06-10T10:34:00Z</dcterms:modified>
</cp:coreProperties>
</file>