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ED793" w14:textId="41C334BD" w:rsidR="003B4ECE" w:rsidRPr="00607BE0" w:rsidRDefault="003B4ECE" w:rsidP="003B4EC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SVEIKATOS APSAUGOS IR SOCIALINIŲ REIKALŲ POSĖDŽIO</w:t>
      </w:r>
    </w:p>
    <w:p w14:paraId="34310934" w14:textId="77777777" w:rsidR="003B4ECE" w:rsidRPr="00607BE0" w:rsidRDefault="003B4ECE" w:rsidP="003B4EC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DARBOTVARKĖ</w:t>
      </w:r>
    </w:p>
    <w:p w14:paraId="583AF1D2" w14:textId="77777777" w:rsidR="003B4ECE" w:rsidRDefault="003B4ECE" w:rsidP="003B4ECE">
      <w:pPr>
        <w:jc w:val="center"/>
        <w:rPr>
          <w:sz w:val="28"/>
          <w:szCs w:val="28"/>
        </w:rPr>
      </w:pPr>
    </w:p>
    <w:p w14:paraId="685BEEA3" w14:textId="2F62A28F" w:rsidR="003B4ECE" w:rsidRDefault="003B4ECE" w:rsidP="003B4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9E15F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</w:t>
      </w:r>
      <w:r w:rsidR="009E15FF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-</w:t>
      </w:r>
      <w:r w:rsidR="009E15FF">
        <w:rPr>
          <w:b/>
          <w:sz w:val="28"/>
          <w:szCs w:val="28"/>
        </w:rPr>
        <w:t>11</w:t>
      </w:r>
    </w:p>
    <w:p w14:paraId="2AC9DF9E" w14:textId="77777777" w:rsidR="00D55C9F" w:rsidRDefault="00D55C9F" w:rsidP="003B4ECE">
      <w:pPr>
        <w:jc w:val="center"/>
        <w:rPr>
          <w:b/>
          <w:sz w:val="28"/>
          <w:szCs w:val="28"/>
        </w:rPr>
      </w:pPr>
    </w:p>
    <w:p w14:paraId="64770D94" w14:textId="77777777" w:rsidR="00CC16B5" w:rsidRPr="00CC16B5" w:rsidRDefault="00CC16B5" w:rsidP="00CC16B5">
      <w:pPr>
        <w:ind w:left="1" w:firstLine="708"/>
        <w:jc w:val="both"/>
      </w:pPr>
      <w:r w:rsidRPr="00CC16B5">
        <w:t>Posėdis vyks žaliojoje salytėje (II a.), Alytaus rajono savivaldybėje, Pulko g. 21, Alytus.</w:t>
      </w:r>
    </w:p>
    <w:p w14:paraId="6340BA26" w14:textId="716AB198" w:rsidR="003B4ECE" w:rsidRDefault="003B4ECE" w:rsidP="00530CB3">
      <w:pPr>
        <w:ind w:firstLine="709"/>
      </w:pPr>
      <w:r w:rsidRPr="00B03C7A">
        <w:rPr>
          <w:bCs/>
        </w:rPr>
        <w:t>Pradžia</w:t>
      </w:r>
      <w:r w:rsidRPr="00B03C7A">
        <w:t xml:space="preserve"> – 1</w:t>
      </w:r>
      <w:r w:rsidR="009E15FF">
        <w:t>1</w:t>
      </w:r>
      <w:r w:rsidRPr="00B03C7A">
        <w:t>.</w:t>
      </w:r>
      <w:r w:rsidR="00E628C2">
        <w:t>0</w:t>
      </w:r>
      <w:r w:rsidRPr="00B03C7A">
        <w:t>0 val.</w:t>
      </w:r>
    </w:p>
    <w:p w14:paraId="17EEB4E9" w14:textId="77777777" w:rsidR="00A42D43" w:rsidRDefault="00A42D43" w:rsidP="00530CB3">
      <w:pPr>
        <w:ind w:firstLine="709"/>
      </w:pPr>
    </w:p>
    <w:p w14:paraId="7275E899" w14:textId="77777777" w:rsidR="00501224" w:rsidRDefault="00501224" w:rsidP="00501224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 xml:space="preserve">1. </w:t>
      </w:r>
      <w:hyperlink r:id="rId5" w:history="1">
        <w:r>
          <w:rPr>
            <w:rStyle w:val="Hipersaitas"/>
            <w:b/>
            <w:bCs/>
            <w:color w:val="auto"/>
            <w:u w:val="none"/>
          </w:rPr>
          <w:t>Dėl Alytaus rajono savivaldybės 2026-2028 metų strateginio veiklos plano patvirtinimo</w:t>
        </w:r>
      </w:hyperlink>
      <w:r>
        <w:rPr>
          <w:b/>
          <w:bCs/>
        </w:rPr>
        <w:t>.</w:t>
      </w:r>
    </w:p>
    <w:p w14:paraId="30693C61" w14:textId="77777777" w:rsidR="00501224" w:rsidRDefault="00501224" w:rsidP="00501224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K40-27 </w:t>
      </w:r>
    </w:p>
    <w:p w14:paraId="503E2663" w14:textId="77777777" w:rsidR="00501224" w:rsidRDefault="00501224" w:rsidP="00501224">
      <w:pPr>
        <w:jc w:val="both"/>
        <w:rPr>
          <w:b/>
          <w:bCs/>
        </w:rPr>
      </w:pPr>
      <w:r>
        <w:rPr>
          <w:b/>
          <w:bCs/>
        </w:rPr>
        <w:t>Pranešėja – Andrė Zenevičienė, Finansų ir investicijų skyriaus vedėja.</w:t>
      </w:r>
    </w:p>
    <w:p w14:paraId="7B5372F0" w14:textId="77777777" w:rsidR="00501224" w:rsidRDefault="00501224" w:rsidP="00501224">
      <w:pPr>
        <w:jc w:val="both"/>
        <w:rPr>
          <w:b/>
          <w:bCs/>
        </w:rPr>
      </w:pPr>
      <w:hyperlink r:id="rId6" w:history="1">
        <w:r>
          <w:rPr>
            <w:b/>
            <w:bCs/>
          </w:rPr>
          <w:br/>
        </w:r>
        <w:r>
          <w:rPr>
            <w:rStyle w:val="Hipersaitas"/>
            <w:b/>
            <w:bCs/>
            <w:color w:val="auto"/>
            <w:u w:val="none"/>
          </w:rPr>
          <w:t>2. Dėl Alytaus rajono savivaldybės 2026-2028 metų biudžeto patvirtinimo</w:t>
        </w:r>
      </w:hyperlink>
      <w:r>
        <w:rPr>
          <w:b/>
          <w:bCs/>
        </w:rPr>
        <w:t>.</w:t>
      </w:r>
    </w:p>
    <w:p w14:paraId="4B6D4C42" w14:textId="77777777" w:rsidR="00501224" w:rsidRDefault="00501224" w:rsidP="00501224">
      <w:pPr>
        <w:shd w:val="clear" w:color="auto" w:fill="FFFFFF"/>
        <w:ind w:left="284" w:hanging="284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  <w:r>
        <w:rPr>
          <w:rStyle w:val="ln-bckg-darkblue"/>
          <w:b/>
          <w:bCs/>
          <w:color w:val="FFFFFF"/>
          <w:shd w:val="clear" w:color="auto" w:fill="080B58"/>
        </w:rPr>
        <w:t>K40-26 </w:t>
      </w:r>
    </w:p>
    <w:p w14:paraId="3B136F8C" w14:textId="77777777" w:rsidR="00501224" w:rsidRDefault="00501224" w:rsidP="00501224">
      <w:pPr>
        <w:jc w:val="both"/>
        <w:rPr>
          <w:b/>
          <w:bCs/>
        </w:rPr>
      </w:pPr>
      <w:r>
        <w:rPr>
          <w:b/>
          <w:bCs/>
        </w:rPr>
        <w:t>Pranešėja – Andrė Zenevičienė, Finansų ir investicijų skyriaus vedėja.</w:t>
      </w:r>
    </w:p>
    <w:p w14:paraId="73AB1317" w14:textId="77777777" w:rsidR="00501224" w:rsidRDefault="00501224" w:rsidP="00501224">
      <w:pPr>
        <w:jc w:val="both"/>
        <w:rPr>
          <w:b/>
          <w:bCs/>
        </w:rPr>
      </w:pPr>
    </w:p>
    <w:p w14:paraId="05085345" w14:textId="77777777" w:rsidR="00501224" w:rsidRDefault="00501224" w:rsidP="00501224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 xml:space="preserve">3. </w:t>
      </w:r>
      <w:hyperlink r:id="rId7" w:history="1">
        <w:r>
          <w:rPr>
            <w:rStyle w:val="Hipersaitas"/>
            <w:b/>
            <w:bCs/>
            <w:color w:val="auto"/>
            <w:u w:val="none"/>
          </w:rPr>
          <w:t>Dėl pritarimo projekto „Alytaus regiono klimato prisitaikymas“ įgyvendinimui</w:t>
        </w:r>
      </w:hyperlink>
      <w:r>
        <w:rPr>
          <w:b/>
          <w:bCs/>
        </w:rPr>
        <w:t>.</w:t>
      </w:r>
    </w:p>
    <w:p w14:paraId="2B6F1F90" w14:textId="77777777" w:rsidR="00501224" w:rsidRDefault="00501224" w:rsidP="00501224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K40-3 </w:t>
      </w:r>
    </w:p>
    <w:p w14:paraId="611A9234" w14:textId="77777777" w:rsidR="00501224" w:rsidRDefault="00501224" w:rsidP="00501224">
      <w:pPr>
        <w:jc w:val="both"/>
        <w:rPr>
          <w:b/>
          <w:bCs/>
        </w:rPr>
      </w:pPr>
      <w:r>
        <w:rPr>
          <w:b/>
          <w:bCs/>
        </w:rPr>
        <w:t>Pranešėja – Andrė Zenevičienė, Finansų ir investicijų skyriaus vedėja.</w:t>
      </w:r>
    </w:p>
    <w:p w14:paraId="5FB2A9C0" w14:textId="77777777" w:rsidR="00501224" w:rsidRDefault="00501224" w:rsidP="00F23803">
      <w:pPr>
        <w:shd w:val="clear" w:color="auto" w:fill="FFFFFF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64270543" w14:textId="3F0773F7" w:rsidR="00501224" w:rsidRDefault="00F23803" w:rsidP="00501224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4</w:t>
      </w:r>
      <w:r w:rsidR="00501224">
        <w:rPr>
          <w:b/>
          <w:bCs/>
        </w:rPr>
        <w:t xml:space="preserve">. </w:t>
      </w:r>
      <w:hyperlink r:id="rId8" w:history="1">
        <w:r w:rsidR="00501224">
          <w:rPr>
            <w:rStyle w:val="Hipersaitas"/>
            <w:b/>
            <w:bCs/>
            <w:color w:val="auto"/>
            <w:u w:val="none"/>
          </w:rPr>
          <w:t>Dėl nekilnojamojo turto mokesčio lengvatos UAB ,,Elektrum Lietuva“.</w:t>
        </w:r>
      </w:hyperlink>
    </w:p>
    <w:p w14:paraId="4801C55D" w14:textId="77777777" w:rsidR="00501224" w:rsidRDefault="00501224" w:rsidP="00501224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K40-6 </w:t>
      </w:r>
    </w:p>
    <w:p w14:paraId="06FD5B74" w14:textId="77777777" w:rsidR="00501224" w:rsidRDefault="00501224" w:rsidP="00501224">
      <w:pPr>
        <w:jc w:val="both"/>
        <w:rPr>
          <w:b/>
          <w:bCs/>
        </w:rPr>
      </w:pPr>
      <w:r>
        <w:rPr>
          <w:b/>
          <w:bCs/>
        </w:rPr>
        <w:t>Pranešėja – Andrė Zenevičienė, Finansų ir investicijų skyriaus vedėja.</w:t>
      </w:r>
    </w:p>
    <w:p w14:paraId="0CF45E09" w14:textId="2A83E118" w:rsidR="00501224" w:rsidRPr="00F23803" w:rsidRDefault="00501224" w:rsidP="00F23803">
      <w:pPr>
        <w:shd w:val="clear" w:color="auto" w:fill="FFFFFF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  <w:r>
        <w:rPr>
          <w:b/>
          <w:bCs/>
        </w:rPr>
        <w:t xml:space="preserve"> </w:t>
      </w:r>
      <w:hyperlink r:id="rId9" w:history="1">
        <w:r>
          <w:rPr>
            <w:b/>
            <w:bCs/>
          </w:rPr>
          <w:br/>
        </w:r>
        <w:r w:rsidR="00F23803">
          <w:rPr>
            <w:rStyle w:val="Hipersaitas"/>
            <w:b/>
            <w:bCs/>
            <w:color w:val="auto"/>
            <w:u w:val="none"/>
          </w:rPr>
          <w:t>5</w:t>
        </w:r>
        <w:r>
          <w:rPr>
            <w:rStyle w:val="Hipersaitas"/>
            <w:b/>
            <w:bCs/>
            <w:color w:val="auto"/>
            <w:u w:val="none"/>
          </w:rPr>
          <w:t>. Dėl ilgalaikio ir trumpalaikio materialiojo turto perėmimo</w:t>
        </w:r>
      </w:hyperlink>
      <w:r>
        <w:rPr>
          <w:b/>
          <w:bCs/>
        </w:rPr>
        <w:t>.</w:t>
      </w:r>
    </w:p>
    <w:p w14:paraId="15C82988" w14:textId="77777777" w:rsidR="00501224" w:rsidRDefault="00501224" w:rsidP="00501224">
      <w:pPr>
        <w:shd w:val="clear" w:color="auto" w:fill="FFFFFF"/>
        <w:ind w:left="284" w:hanging="284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  <w:r>
        <w:rPr>
          <w:rStyle w:val="ln-bckg-darkblue"/>
          <w:b/>
          <w:bCs/>
          <w:color w:val="FFFFFF"/>
          <w:shd w:val="clear" w:color="auto" w:fill="080B58"/>
        </w:rPr>
        <w:t>K40-23 </w:t>
      </w:r>
    </w:p>
    <w:p w14:paraId="3AEE0AF7" w14:textId="77777777" w:rsidR="00501224" w:rsidRDefault="00501224" w:rsidP="00501224">
      <w:pPr>
        <w:jc w:val="both"/>
        <w:rPr>
          <w:b/>
          <w:bCs/>
        </w:rPr>
      </w:pPr>
      <w:r>
        <w:rPr>
          <w:b/>
          <w:bCs/>
        </w:rPr>
        <w:t>Pranešėja – Dovilė Slavinskaitė, Turto valdymo skyriaus vedėja.</w:t>
      </w:r>
    </w:p>
    <w:p w14:paraId="59278749" w14:textId="77777777" w:rsidR="00501224" w:rsidRDefault="00501224" w:rsidP="00501224">
      <w:pPr>
        <w:shd w:val="clear" w:color="auto" w:fill="FFFFFF"/>
        <w:ind w:left="284" w:hanging="284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5C7DE864" w14:textId="7E209915" w:rsidR="00501224" w:rsidRDefault="00F23803" w:rsidP="00501224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6</w:t>
      </w:r>
      <w:r w:rsidR="00501224">
        <w:rPr>
          <w:b/>
          <w:bCs/>
        </w:rPr>
        <w:t xml:space="preserve">. </w:t>
      </w:r>
      <w:hyperlink r:id="rId10" w:history="1">
        <w:r w:rsidR="00501224">
          <w:rPr>
            <w:rStyle w:val="Hipersaitas"/>
            <w:b/>
            <w:bCs/>
            <w:color w:val="auto"/>
            <w:u w:val="none"/>
          </w:rPr>
          <w:t>Dėl ilgalaikio ir trumpalaikio materialiojo turto perdavimo pagal panaudos sutartį</w:t>
        </w:r>
      </w:hyperlink>
      <w:r w:rsidR="00501224">
        <w:rPr>
          <w:b/>
          <w:bCs/>
        </w:rPr>
        <w:t>.</w:t>
      </w:r>
    </w:p>
    <w:p w14:paraId="65491B3E" w14:textId="77777777" w:rsidR="00501224" w:rsidRDefault="00501224" w:rsidP="00501224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K40-24 </w:t>
      </w:r>
    </w:p>
    <w:p w14:paraId="40A70E56" w14:textId="77777777" w:rsidR="00501224" w:rsidRDefault="00501224" w:rsidP="00501224">
      <w:pPr>
        <w:jc w:val="both"/>
        <w:rPr>
          <w:b/>
          <w:bCs/>
        </w:rPr>
      </w:pPr>
      <w:r>
        <w:rPr>
          <w:b/>
          <w:bCs/>
        </w:rPr>
        <w:t>Pranešėja – Dovilė Slavinskaitė, Turto valdymo skyriaus vedėja.</w:t>
      </w:r>
    </w:p>
    <w:p w14:paraId="0A780D36" w14:textId="77777777" w:rsidR="00501224" w:rsidRDefault="00501224" w:rsidP="00501224">
      <w:pPr>
        <w:jc w:val="both"/>
        <w:rPr>
          <w:b/>
          <w:bCs/>
        </w:rPr>
      </w:pPr>
    </w:p>
    <w:p w14:paraId="6853583D" w14:textId="79A77DE6" w:rsidR="00501224" w:rsidRDefault="00F23803" w:rsidP="00501224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7</w:t>
      </w:r>
      <w:r w:rsidR="00501224">
        <w:rPr>
          <w:b/>
          <w:bCs/>
        </w:rPr>
        <w:t xml:space="preserve">. </w:t>
      </w:r>
      <w:hyperlink r:id="rId11" w:history="1">
        <w:r w:rsidR="00501224">
          <w:rPr>
            <w:rStyle w:val="Hipersaitas"/>
            <w:b/>
            <w:bCs/>
            <w:color w:val="auto"/>
            <w:u w:val="none"/>
          </w:rPr>
          <w:t>Dėl pritarimo Alytaus rajono savivaldybės tarybos Peticijų komisijos 2025 metų veiklos ataskaitai</w:t>
        </w:r>
      </w:hyperlink>
      <w:r w:rsidR="00501224">
        <w:rPr>
          <w:b/>
          <w:bCs/>
        </w:rPr>
        <w:t>.</w:t>
      </w:r>
    </w:p>
    <w:p w14:paraId="606D1910" w14:textId="77777777" w:rsidR="00501224" w:rsidRDefault="00501224" w:rsidP="00501224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K40-11 </w:t>
      </w:r>
    </w:p>
    <w:p w14:paraId="54677325" w14:textId="77777777" w:rsidR="00501224" w:rsidRDefault="00501224" w:rsidP="005012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4" w:lineRule="auto"/>
        <w:ind w:right="-1"/>
        <w:contextualSpacing/>
        <w:jc w:val="both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Pranešėja – Indrė Gočeldienė, Teisės, civilinės metrikacijos ir vidaus administravimo skyriaus </w:t>
      </w:r>
      <w:r>
        <w:rPr>
          <w:b/>
          <w:bCs/>
        </w:rPr>
        <w:t>vedėjo pavaduotoja.</w:t>
      </w:r>
    </w:p>
    <w:p w14:paraId="2200A87F" w14:textId="77777777" w:rsidR="00501224" w:rsidRDefault="00501224" w:rsidP="00501224">
      <w:pPr>
        <w:shd w:val="clear" w:color="auto" w:fill="FFFFFF"/>
        <w:jc w:val="both"/>
        <w:rPr>
          <w:b/>
          <w:bCs/>
        </w:rPr>
      </w:pPr>
    </w:p>
    <w:p w14:paraId="0E4CDD64" w14:textId="77377F88" w:rsidR="00501224" w:rsidRDefault="00F23803" w:rsidP="00501224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8</w:t>
      </w:r>
      <w:r w:rsidR="00501224">
        <w:rPr>
          <w:b/>
          <w:bCs/>
        </w:rPr>
        <w:t xml:space="preserve">. </w:t>
      </w:r>
      <w:hyperlink r:id="rId12" w:history="1">
        <w:r w:rsidR="00501224">
          <w:rPr>
            <w:rStyle w:val="Hipersaitas"/>
            <w:b/>
            <w:bCs/>
            <w:color w:val="auto"/>
            <w:u w:val="none"/>
          </w:rPr>
          <w:t>Dėl Alytaus rajono savivaldybės tarybos 2023 m. rugpjūčio 29 d. sprendimo Nr. K-179 „Dėl Alytaus rajono savivaldybės Šeimos komisijos sudarymo ir jos nuostatų patvirtinimo“ pakeitimo</w:t>
        </w:r>
      </w:hyperlink>
      <w:r w:rsidR="00501224">
        <w:rPr>
          <w:b/>
          <w:bCs/>
        </w:rPr>
        <w:t>.</w:t>
      </w:r>
    </w:p>
    <w:p w14:paraId="35D60338" w14:textId="77777777" w:rsidR="00501224" w:rsidRDefault="00501224" w:rsidP="00501224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K40-14 </w:t>
      </w:r>
    </w:p>
    <w:p w14:paraId="6E465687" w14:textId="77777777" w:rsidR="00501224" w:rsidRDefault="00501224" w:rsidP="005012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4" w:lineRule="auto"/>
        <w:ind w:right="-1"/>
        <w:contextualSpacing/>
        <w:jc w:val="both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Pranešėja – Indrė Gočeldienė, Teisės, civilinės metrikacijos ir vidaus administravimo skyriaus </w:t>
      </w:r>
      <w:r>
        <w:rPr>
          <w:b/>
          <w:bCs/>
        </w:rPr>
        <w:t>vedėjo pavaduotoja.</w:t>
      </w:r>
    </w:p>
    <w:p w14:paraId="1B727B6C" w14:textId="77777777" w:rsidR="00501224" w:rsidRDefault="00501224" w:rsidP="00501224">
      <w:pPr>
        <w:shd w:val="clear" w:color="auto" w:fill="FFFFFF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11F593D0" w14:textId="36F57863" w:rsidR="00501224" w:rsidRDefault="00F23803" w:rsidP="00501224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9</w:t>
      </w:r>
      <w:r w:rsidR="00501224">
        <w:rPr>
          <w:b/>
          <w:bCs/>
        </w:rPr>
        <w:t xml:space="preserve">. </w:t>
      </w:r>
      <w:hyperlink r:id="rId13" w:history="1">
        <w:r w:rsidR="00501224">
          <w:rPr>
            <w:rStyle w:val="Hipersaitas"/>
            <w:b/>
            <w:bCs/>
            <w:color w:val="auto"/>
            <w:u w:val="none"/>
          </w:rPr>
          <w:t>Dėl Alytaus rajono savivaldybės visuomenės sveikatos stebėsenos 2024 metų ataskaitos patvirtinimo</w:t>
        </w:r>
      </w:hyperlink>
      <w:r w:rsidR="00501224">
        <w:rPr>
          <w:b/>
          <w:bCs/>
        </w:rPr>
        <w:t>.</w:t>
      </w:r>
    </w:p>
    <w:p w14:paraId="1534412C" w14:textId="77777777" w:rsidR="00501224" w:rsidRDefault="00501224" w:rsidP="00501224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K40-33 </w:t>
      </w:r>
    </w:p>
    <w:p w14:paraId="10B4E7B7" w14:textId="77777777" w:rsidR="00501224" w:rsidRDefault="00501224" w:rsidP="00501224">
      <w:pPr>
        <w:shd w:val="clear" w:color="auto" w:fill="FFFFFF"/>
        <w:ind w:left="284" w:hanging="284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  <w:r>
        <w:rPr>
          <w:b/>
          <w:bCs/>
        </w:rPr>
        <w:t>Pranešėja – Dovilė Ramanauskė, Sveikatos reikalų koordinatorė.</w:t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9638"/>
      </w:tblGrid>
      <w:tr w:rsidR="00501224" w14:paraId="72C80C9D" w14:textId="7777777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2A09D6" w14:textId="77777777" w:rsidR="00501224" w:rsidRDefault="00501224">
            <w:pPr>
              <w:ind w:left="-45"/>
              <w:jc w:val="both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Papildoma pranešėja – Alytaus rajono savivaldybės Visuomenės sveikatos biuro specialistė Aušrinė Galkevičienė.</w:t>
            </w:r>
          </w:p>
        </w:tc>
      </w:tr>
    </w:tbl>
    <w:p w14:paraId="7F98D3E0" w14:textId="77777777" w:rsidR="00501224" w:rsidRDefault="00501224" w:rsidP="00501224">
      <w:pPr>
        <w:shd w:val="clear" w:color="auto" w:fill="FFFFFF"/>
        <w:ind w:left="284" w:hanging="284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2505277F" w14:textId="27B09968" w:rsidR="00501224" w:rsidRDefault="00F23803" w:rsidP="00501224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10</w:t>
      </w:r>
      <w:r w:rsidR="00501224">
        <w:rPr>
          <w:b/>
          <w:bCs/>
        </w:rPr>
        <w:t xml:space="preserve">. </w:t>
      </w:r>
      <w:hyperlink r:id="rId14" w:history="1">
        <w:r w:rsidR="00501224">
          <w:rPr>
            <w:rStyle w:val="Hipersaitas"/>
            <w:b/>
            <w:bCs/>
            <w:color w:val="auto"/>
            <w:u w:val="none"/>
          </w:rPr>
          <w:t>Dėl Alytaus rajono savivaldybės visuomenės sveikatos rėmimo specialiosios programos priemonių vykdymo 2025 metų ataskaitos patvirtinimo</w:t>
        </w:r>
      </w:hyperlink>
      <w:r w:rsidR="00501224">
        <w:rPr>
          <w:b/>
          <w:bCs/>
        </w:rPr>
        <w:t>.</w:t>
      </w:r>
    </w:p>
    <w:p w14:paraId="51C8F4FF" w14:textId="77777777" w:rsidR="00501224" w:rsidRDefault="00501224" w:rsidP="00501224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K40-34 </w:t>
      </w:r>
    </w:p>
    <w:p w14:paraId="256BCDE1" w14:textId="77777777" w:rsidR="00501224" w:rsidRDefault="00501224" w:rsidP="00501224">
      <w:pPr>
        <w:shd w:val="clear" w:color="auto" w:fill="FFFFFF"/>
        <w:ind w:left="284" w:hanging="284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  <w:r>
        <w:rPr>
          <w:b/>
          <w:bCs/>
        </w:rPr>
        <w:t>Pranešėja – Dovilė Ramanauskė, Sveikatos reikalų koordinatorė.</w:t>
      </w:r>
    </w:p>
    <w:p w14:paraId="33C5F227" w14:textId="77777777" w:rsidR="00501224" w:rsidRDefault="00501224" w:rsidP="00501224">
      <w:pPr>
        <w:shd w:val="clear" w:color="auto" w:fill="FFFFFF"/>
        <w:ind w:left="284" w:hanging="284"/>
        <w:jc w:val="both"/>
        <w:rPr>
          <w:b/>
          <w:bCs/>
        </w:rPr>
      </w:pPr>
    </w:p>
    <w:p w14:paraId="4BE78B99" w14:textId="77777777" w:rsidR="00501224" w:rsidRDefault="00501224" w:rsidP="00501224">
      <w:pPr>
        <w:shd w:val="clear" w:color="auto" w:fill="FFFFFF"/>
        <w:jc w:val="both"/>
        <w:rPr>
          <w:b/>
          <w:bCs/>
        </w:rPr>
      </w:pPr>
    </w:p>
    <w:p w14:paraId="147B3461" w14:textId="77777777" w:rsidR="003E6912" w:rsidRDefault="003E6912" w:rsidP="00530CB3">
      <w:pPr>
        <w:ind w:firstLine="709"/>
      </w:pPr>
    </w:p>
    <w:p w14:paraId="5C043C2F" w14:textId="326D46F6" w:rsidR="00530CB3" w:rsidRPr="00530CB3" w:rsidRDefault="00530CB3" w:rsidP="00530CB3">
      <w:pPr>
        <w:jc w:val="both"/>
        <w:rPr>
          <w:bCs/>
        </w:rPr>
      </w:pPr>
      <w:r w:rsidRPr="00530CB3">
        <w:rPr>
          <w:bCs/>
        </w:rPr>
        <w:t xml:space="preserve">Komiteto pirmininkas                                                               </w:t>
      </w:r>
      <w:r>
        <w:rPr>
          <w:bCs/>
        </w:rPr>
        <w:t xml:space="preserve">                           </w:t>
      </w:r>
      <w:r w:rsidRPr="00530CB3">
        <w:rPr>
          <w:bCs/>
        </w:rPr>
        <w:t xml:space="preserve">  Aloyzas Jaciunskas</w:t>
      </w:r>
    </w:p>
    <w:p w14:paraId="2985BC4E" w14:textId="77777777" w:rsidR="00530CB3" w:rsidRPr="00530CB3" w:rsidRDefault="00530CB3" w:rsidP="00530CB3">
      <w:pPr>
        <w:jc w:val="both"/>
        <w:rPr>
          <w:bCs/>
        </w:rPr>
      </w:pPr>
    </w:p>
    <w:p w14:paraId="1E3A0731" w14:textId="77777777" w:rsidR="00D55C9F" w:rsidRPr="00D55C9F" w:rsidRDefault="00D55C9F" w:rsidP="00D55C9F">
      <w:pPr>
        <w:rPr>
          <w:bCs/>
        </w:rPr>
      </w:pPr>
    </w:p>
    <w:p w14:paraId="33329574" w14:textId="77777777" w:rsidR="00D55C9F" w:rsidRPr="00D55C9F" w:rsidRDefault="00D55C9F" w:rsidP="00D55C9F">
      <w:pPr>
        <w:rPr>
          <w:bCs/>
        </w:rPr>
      </w:pPr>
    </w:p>
    <w:p w14:paraId="40030271" w14:textId="77777777" w:rsidR="003B4ECE" w:rsidRDefault="003B4ECE"/>
    <w:sectPr w:rsidR="003B4ECE" w:rsidSect="0060795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771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491" w:hanging="360"/>
      </w:pPr>
    </w:lvl>
    <w:lvl w:ilvl="2" w:tplc="0427001B" w:tentative="1">
      <w:start w:val="1"/>
      <w:numFmt w:val="lowerRoman"/>
      <w:lvlText w:val="%3."/>
      <w:lvlJc w:val="right"/>
      <w:pPr>
        <w:ind w:left="4211" w:hanging="180"/>
      </w:pPr>
    </w:lvl>
    <w:lvl w:ilvl="3" w:tplc="0427000F" w:tentative="1">
      <w:start w:val="1"/>
      <w:numFmt w:val="decimal"/>
      <w:lvlText w:val="%4."/>
      <w:lvlJc w:val="left"/>
      <w:pPr>
        <w:ind w:left="4931" w:hanging="360"/>
      </w:pPr>
    </w:lvl>
    <w:lvl w:ilvl="4" w:tplc="04270019" w:tentative="1">
      <w:start w:val="1"/>
      <w:numFmt w:val="lowerLetter"/>
      <w:lvlText w:val="%5."/>
      <w:lvlJc w:val="left"/>
      <w:pPr>
        <w:ind w:left="5651" w:hanging="360"/>
      </w:pPr>
    </w:lvl>
    <w:lvl w:ilvl="5" w:tplc="0427001B" w:tentative="1">
      <w:start w:val="1"/>
      <w:numFmt w:val="lowerRoman"/>
      <w:lvlText w:val="%6."/>
      <w:lvlJc w:val="right"/>
      <w:pPr>
        <w:ind w:left="6371" w:hanging="180"/>
      </w:pPr>
    </w:lvl>
    <w:lvl w:ilvl="6" w:tplc="0427000F" w:tentative="1">
      <w:start w:val="1"/>
      <w:numFmt w:val="decimal"/>
      <w:lvlText w:val="%7."/>
      <w:lvlJc w:val="left"/>
      <w:pPr>
        <w:ind w:left="7091" w:hanging="360"/>
      </w:pPr>
    </w:lvl>
    <w:lvl w:ilvl="7" w:tplc="04270019" w:tentative="1">
      <w:start w:val="1"/>
      <w:numFmt w:val="lowerLetter"/>
      <w:lvlText w:val="%8."/>
      <w:lvlJc w:val="left"/>
      <w:pPr>
        <w:ind w:left="7811" w:hanging="360"/>
      </w:pPr>
    </w:lvl>
    <w:lvl w:ilvl="8" w:tplc="0427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963C3"/>
    <w:multiLevelType w:val="hybridMultilevel"/>
    <w:tmpl w:val="1F1269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9403C"/>
    <w:multiLevelType w:val="hybridMultilevel"/>
    <w:tmpl w:val="954021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637612699">
    <w:abstractNumId w:val="3"/>
  </w:num>
  <w:num w:numId="2" w16cid:durableId="319313327">
    <w:abstractNumId w:val="6"/>
  </w:num>
  <w:num w:numId="3" w16cid:durableId="253562384">
    <w:abstractNumId w:val="1"/>
  </w:num>
  <w:num w:numId="4" w16cid:durableId="1774085962">
    <w:abstractNumId w:val="4"/>
  </w:num>
  <w:num w:numId="5" w16cid:durableId="2103841648">
    <w:abstractNumId w:val="7"/>
  </w:num>
  <w:num w:numId="6" w16cid:durableId="1319114658">
    <w:abstractNumId w:val="2"/>
  </w:num>
  <w:num w:numId="7" w16cid:durableId="259487347">
    <w:abstractNumId w:val="0"/>
  </w:num>
  <w:num w:numId="8" w16cid:durableId="4722560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1C"/>
    <w:rsid w:val="00031EA6"/>
    <w:rsid w:val="00034A20"/>
    <w:rsid w:val="00096163"/>
    <w:rsid w:val="00122181"/>
    <w:rsid w:val="001243B9"/>
    <w:rsid w:val="001368D4"/>
    <w:rsid w:val="00171B50"/>
    <w:rsid w:val="00183F9D"/>
    <w:rsid w:val="001A7F81"/>
    <w:rsid w:val="00221438"/>
    <w:rsid w:val="00231A06"/>
    <w:rsid w:val="00246C9E"/>
    <w:rsid w:val="00281384"/>
    <w:rsid w:val="00284725"/>
    <w:rsid w:val="00313075"/>
    <w:rsid w:val="003B4ECE"/>
    <w:rsid w:val="003C5C96"/>
    <w:rsid w:val="003D38B9"/>
    <w:rsid w:val="003E5222"/>
    <w:rsid w:val="003E6912"/>
    <w:rsid w:val="003F3730"/>
    <w:rsid w:val="004143C1"/>
    <w:rsid w:val="004A28D8"/>
    <w:rsid w:val="004B742B"/>
    <w:rsid w:val="004B7CAD"/>
    <w:rsid w:val="004E0C42"/>
    <w:rsid w:val="004E7AAD"/>
    <w:rsid w:val="004F6FEE"/>
    <w:rsid w:val="00501224"/>
    <w:rsid w:val="00510C17"/>
    <w:rsid w:val="00520071"/>
    <w:rsid w:val="00530CB3"/>
    <w:rsid w:val="005930FE"/>
    <w:rsid w:val="005E7552"/>
    <w:rsid w:val="0060191C"/>
    <w:rsid w:val="0060795D"/>
    <w:rsid w:val="00614483"/>
    <w:rsid w:val="006A3D85"/>
    <w:rsid w:val="006D03E4"/>
    <w:rsid w:val="00747CC0"/>
    <w:rsid w:val="007C78AF"/>
    <w:rsid w:val="007F16E7"/>
    <w:rsid w:val="00811F09"/>
    <w:rsid w:val="00814541"/>
    <w:rsid w:val="00824D27"/>
    <w:rsid w:val="00837C8F"/>
    <w:rsid w:val="00862706"/>
    <w:rsid w:val="0089714F"/>
    <w:rsid w:val="008B75FA"/>
    <w:rsid w:val="00945545"/>
    <w:rsid w:val="00952F79"/>
    <w:rsid w:val="009621CE"/>
    <w:rsid w:val="009B33FD"/>
    <w:rsid w:val="009E15FF"/>
    <w:rsid w:val="009E5444"/>
    <w:rsid w:val="009F1D86"/>
    <w:rsid w:val="009F1E74"/>
    <w:rsid w:val="00A42D43"/>
    <w:rsid w:val="00A50695"/>
    <w:rsid w:val="00A75454"/>
    <w:rsid w:val="00A96614"/>
    <w:rsid w:val="00AA1462"/>
    <w:rsid w:val="00AC11A0"/>
    <w:rsid w:val="00AC3675"/>
    <w:rsid w:val="00AE349C"/>
    <w:rsid w:val="00B12639"/>
    <w:rsid w:val="00B43AB3"/>
    <w:rsid w:val="00B468D1"/>
    <w:rsid w:val="00B663F6"/>
    <w:rsid w:val="00B71DC6"/>
    <w:rsid w:val="00B94788"/>
    <w:rsid w:val="00BB5B8E"/>
    <w:rsid w:val="00C33EB3"/>
    <w:rsid w:val="00C749E1"/>
    <w:rsid w:val="00C817C0"/>
    <w:rsid w:val="00CA1B97"/>
    <w:rsid w:val="00CA6CA7"/>
    <w:rsid w:val="00CB389F"/>
    <w:rsid w:val="00CC16B5"/>
    <w:rsid w:val="00CF2315"/>
    <w:rsid w:val="00D01B84"/>
    <w:rsid w:val="00D259C1"/>
    <w:rsid w:val="00D41B4F"/>
    <w:rsid w:val="00D45616"/>
    <w:rsid w:val="00D52423"/>
    <w:rsid w:val="00D55C9F"/>
    <w:rsid w:val="00D852EB"/>
    <w:rsid w:val="00DF05E3"/>
    <w:rsid w:val="00E32F8A"/>
    <w:rsid w:val="00E628C2"/>
    <w:rsid w:val="00E8664C"/>
    <w:rsid w:val="00EA33AC"/>
    <w:rsid w:val="00EB557F"/>
    <w:rsid w:val="00ED4A14"/>
    <w:rsid w:val="00EF7B85"/>
    <w:rsid w:val="00F23803"/>
    <w:rsid w:val="00F24CCE"/>
    <w:rsid w:val="00F525B2"/>
    <w:rsid w:val="00F7085B"/>
    <w:rsid w:val="00F964D9"/>
    <w:rsid w:val="00FB20B7"/>
    <w:rsid w:val="00FC51B9"/>
    <w:rsid w:val="00FC7259"/>
    <w:rsid w:val="00FD4182"/>
    <w:rsid w:val="00FF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FD3C"/>
  <w15:chartTrackingRefBased/>
  <w15:docId w15:val="{E17280E7-63E9-4133-8597-1297E995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4E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243B9"/>
    <w:pPr>
      <w:ind w:left="720"/>
      <w:contextualSpacing/>
    </w:pPr>
  </w:style>
  <w:style w:type="character" w:customStyle="1" w:styleId="ln-bckg-darkblue">
    <w:name w:val="ln-bckg-darkblue"/>
    <w:basedOn w:val="Numatytasispastraiposriftas"/>
    <w:rsid w:val="00501224"/>
  </w:style>
  <w:style w:type="character" w:styleId="Hipersaitas">
    <w:name w:val="Hyperlink"/>
    <w:basedOn w:val="Numatytasispastraiposriftas"/>
    <w:uiPriority w:val="99"/>
    <w:semiHidden/>
    <w:unhideWhenUsed/>
    <w:rsid w:val="005012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11373" TargetMode="External"/><Relationship Id="rId13" Type="http://schemas.openxmlformats.org/officeDocument/2006/relationships/hyperlink" Target="https://teisineinformacija.lt/arsa/document/115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isineinformacija.lt/arsa/document/11355" TargetMode="External"/><Relationship Id="rId12" Type="http://schemas.openxmlformats.org/officeDocument/2006/relationships/hyperlink" Target="https://teisineinformacija.lt/arsa/document/1148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11530" TargetMode="External"/><Relationship Id="rId11" Type="http://schemas.openxmlformats.org/officeDocument/2006/relationships/hyperlink" Target="https://teisineinformacija.lt/arsa/document/11456" TargetMode="External"/><Relationship Id="rId5" Type="http://schemas.openxmlformats.org/officeDocument/2006/relationships/hyperlink" Target="https://teisineinformacija.lt/arsa/document/1153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teisineinformacija.lt/arsa/document/115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11523" TargetMode="External"/><Relationship Id="rId14" Type="http://schemas.openxmlformats.org/officeDocument/2006/relationships/hyperlink" Target="https://teisineinformacija.lt/arsa/document/11548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1873</Words>
  <Characters>1069</Characters>
  <Application>Microsoft Office Word</Application>
  <DocSecurity>0</DocSecurity>
  <Lines>8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88</cp:revision>
  <dcterms:created xsi:type="dcterms:W3CDTF">2023-10-30T07:40:00Z</dcterms:created>
  <dcterms:modified xsi:type="dcterms:W3CDTF">2026-02-04T07:59:00Z</dcterms:modified>
</cp:coreProperties>
</file>